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0C1C1" w14:textId="77777777" w:rsidR="009B3E61" w:rsidRPr="0053627C" w:rsidRDefault="009B3E61" w:rsidP="00A17191">
      <w:pPr>
        <w:ind w:left="0"/>
        <w:jc w:val="center"/>
        <w:rPr>
          <w:rFonts w:asciiTheme="minorHAnsi" w:hAnsiTheme="minorHAnsi" w:cstheme="minorHAnsi"/>
          <w:sz w:val="22"/>
          <w:szCs w:val="24"/>
        </w:rPr>
      </w:pPr>
      <w:bookmarkStart w:id="0" w:name="_Toc38261873"/>
      <w:bookmarkStart w:id="1" w:name="_Toc40287137"/>
      <w:r w:rsidRPr="0053627C">
        <w:rPr>
          <w:rFonts w:asciiTheme="minorHAnsi" w:hAnsiTheme="minorHAnsi" w:cstheme="minorHAnsi"/>
          <w:b/>
          <w:sz w:val="32"/>
          <w:szCs w:val="24"/>
        </w:rPr>
        <w:t>Cahier des charges</w:t>
      </w:r>
    </w:p>
    <w:p w14:paraId="79A5C1AE" w14:textId="77777777" w:rsidR="009B3E61" w:rsidRPr="0053627C" w:rsidRDefault="009B3E61" w:rsidP="00A17191">
      <w:pPr>
        <w:ind w:left="0"/>
        <w:jc w:val="center"/>
        <w:rPr>
          <w:rFonts w:asciiTheme="minorHAnsi" w:hAnsiTheme="minorHAnsi" w:cstheme="minorHAnsi"/>
          <w:sz w:val="22"/>
          <w:szCs w:val="24"/>
        </w:rPr>
      </w:pPr>
    </w:p>
    <w:p w14:paraId="72E3ACA1" w14:textId="77777777" w:rsidR="002C6D23" w:rsidRPr="002C6D23" w:rsidRDefault="002C6D23" w:rsidP="00A17191">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b/>
          <w:sz w:val="18"/>
          <w:szCs w:val="24"/>
        </w:rPr>
      </w:pPr>
    </w:p>
    <w:p w14:paraId="278E3B26" w14:textId="443E7002" w:rsidR="009B3E61" w:rsidRDefault="009B3E61" w:rsidP="00A17191">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b/>
          <w:sz w:val="32"/>
          <w:szCs w:val="24"/>
        </w:rPr>
      </w:pPr>
      <w:r w:rsidRPr="0053627C">
        <w:rPr>
          <w:rFonts w:asciiTheme="minorHAnsi" w:hAnsiTheme="minorHAnsi" w:cstheme="minorHAnsi"/>
          <w:b/>
          <w:sz w:val="32"/>
          <w:szCs w:val="24"/>
        </w:rPr>
        <w:t xml:space="preserve">Accompagnement </w:t>
      </w:r>
      <w:r w:rsidRPr="00933F2A">
        <w:rPr>
          <w:rFonts w:asciiTheme="minorHAnsi" w:hAnsiTheme="minorHAnsi" w:cstheme="minorHAnsi"/>
          <w:b/>
          <w:sz w:val="32"/>
          <w:szCs w:val="24"/>
        </w:rPr>
        <w:t xml:space="preserve">et animation du syndicat </w:t>
      </w:r>
      <w:r w:rsidR="002C6D23" w:rsidRPr="002C6D23">
        <w:rPr>
          <w:rFonts w:asciiTheme="minorHAnsi" w:hAnsiTheme="minorHAnsi" w:cstheme="minorHAnsi"/>
          <w:b/>
          <w:color w:val="00B050"/>
          <w:sz w:val="32"/>
          <w:szCs w:val="24"/>
        </w:rPr>
        <w:t>Nom</w:t>
      </w:r>
      <w:r w:rsidR="002C6D23" w:rsidRPr="00933F2A">
        <w:rPr>
          <w:rFonts w:asciiTheme="minorHAnsi" w:hAnsiTheme="minorHAnsi" w:cstheme="minorHAnsi"/>
          <w:b/>
          <w:sz w:val="32"/>
          <w:szCs w:val="24"/>
        </w:rPr>
        <w:t xml:space="preserve"> </w:t>
      </w:r>
      <w:r w:rsidRPr="00933F2A">
        <w:rPr>
          <w:rFonts w:asciiTheme="minorHAnsi" w:hAnsiTheme="minorHAnsi" w:cstheme="minorHAnsi"/>
          <w:b/>
          <w:sz w:val="32"/>
          <w:szCs w:val="24"/>
        </w:rPr>
        <w:t>et de ses adhérents</w:t>
      </w:r>
      <w:r>
        <w:rPr>
          <w:rFonts w:asciiTheme="minorHAnsi" w:hAnsiTheme="minorHAnsi" w:cstheme="minorHAnsi"/>
          <w:b/>
          <w:sz w:val="32"/>
          <w:szCs w:val="24"/>
        </w:rPr>
        <w:t xml:space="preserve"> </w:t>
      </w:r>
      <w:r>
        <w:rPr>
          <w:rFonts w:asciiTheme="minorHAnsi" w:hAnsiTheme="minorHAnsi" w:cstheme="minorHAnsi"/>
          <w:b/>
          <w:sz w:val="32"/>
          <w:szCs w:val="24"/>
        </w:rPr>
        <w:br/>
        <w:t xml:space="preserve">autour de la matrice des coûts </w:t>
      </w:r>
      <w:r>
        <w:rPr>
          <w:rFonts w:asciiTheme="minorHAnsi" w:hAnsiTheme="minorHAnsi" w:cstheme="minorHAnsi"/>
          <w:b/>
          <w:sz w:val="32"/>
          <w:szCs w:val="24"/>
        </w:rPr>
        <w:br/>
        <w:t>en vue du suivi et de l’</w:t>
      </w:r>
      <w:r w:rsidRPr="0053627C">
        <w:rPr>
          <w:rFonts w:asciiTheme="minorHAnsi" w:hAnsiTheme="minorHAnsi" w:cstheme="minorHAnsi"/>
          <w:b/>
          <w:sz w:val="32"/>
          <w:szCs w:val="24"/>
        </w:rPr>
        <w:t>optimisation</w:t>
      </w:r>
    </w:p>
    <w:p w14:paraId="167FF015" w14:textId="77777777" w:rsidR="009B3E61" w:rsidRDefault="009B3E61" w:rsidP="00A17191">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b/>
          <w:sz w:val="32"/>
          <w:szCs w:val="24"/>
        </w:rPr>
      </w:pPr>
      <w:r>
        <w:rPr>
          <w:rFonts w:asciiTheme="minorHAnsi" w:hAnsiTheme="minorHAnsi" w:cstheme="minorHAnsi"/>
          <w:b/>
          <w:sz w:val="32"/>
          <w:szCs w:val="24"/>
        </w:rPr>
        <w:t>des</w:t>
      </w:r>
      <w:r w:rsidRPr="0053627C">
        <w:rPr>
          <w:rFonts w:asciiTheme="minorHAnsi" w:hAnsiTheme="minorHAnsi" w:cstheme="minorHAnsi"/>
          <w:b/>
          <w:sz w:val="32"/>
          <w:szCs w:val="24"/>
        </w:rPr>
        <w:t xml:space="preserve"> service</w:t>
      </w:r>
      <w:r>
        <w:rPr>
          <w:rFonts w:asciiTheme="minorHAnsi" w:hAnsiTheme="minorHAnsi" w:cstheme="minorHAnsi"/>
          <w:b/>
          <w:sz w:val="32"/>
          <w:szCs w:val="24"/>
        </w:rPr>
        <w:t>s publics</w:t>
      </w:r>
      <w:r w:rsidRPr="0053627C">
        <w:rPr>
          <w:rFonts w:asciiTheme="minorHAnsi" w:hAnsiTheme="minorHAnsi" w:cstheme="minorHAnsi"/>
          <w:b/>
          <w:sz w:val="32"/>
          <w:szCs w:val="24"/>
        </w:rPr>
        <w:t xml:space="preserve"> de prévention et de gestion des déchets</w:t>
      </w:r>
    </w:p>
    <w:p w14:paraId="465CA4D0" w14:textId="77777777" w:rsidR="002C6D23" w:rsidRDefault="002C6D23" w:rsidP="00A17191">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b/>
          <w:sz w:val="32"/>
          <w:szCs w:val="24"/>
        </w:rPr>
      </w:pPr>
    </w:p>
    <w:p w14:paraId="79AED6D7" w14:textId="550AD72E" w:rsidR="009B3E61" w:rsidRDefault="00547434" w:rsidP="00A17191">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b/>
          <w:sz w:val="32"/>
          <w:szCs w:val="24"/>
        </w:rPr>
      </w:pPr>
      <w:r>
        <w:rPr>
          <w:rFonts w:asciiTheme="minorHAnsi" w:hAnsiTheme="minorHAnsi" w:cstheme="minorHAnsi"/>
          <w:b/>
          <w:sz w:val="32"/>
          <w:szCs w:val="24"/>
        </w:rPr>
        <w:t xml:space="preserve">Définition </w:t>
      </w:r>
      <w:r w:rsidR="00E862C9">
        <w:rPr>
          <w:rFonts w:asciiTheme="minorHAnsi" w:hAnsiTheme="minorHAnsi" w:cstheme="minorHAnsi"/>
          <w:b/>
          <w:sz w:val="32"/>
          <w:szCs w:val="24"/>
        </w:rPr>
        <w:t xml:space="preserve">d’une </w:t>
      </w:r>
      <w:r>
        <w:rPr>
          <w:rFonts w:asciiTheme="minorHAnsi" w:hAnsiTheme="minorHAnsi" w:cstheme="minorHAnsi"/>
          <w:b/>
          <w:sz w:val="32"/>
          <w:szCs w:val="24"/>
        </w:rPr>
        <w:t>stratégie</w:t>
      </w:r>
      <w:r w:rsidR="00E862C9">
        <w:rPr>
          <w:rFonts w:asciiTheme="minorHAnsi" w:hAnsiTheme="minorHAnsi" w:cstheme="minorHAnsi"/>
          <w:b/>
          <w:sz w:val="32"/>
          <w:szCs w:val="24"/>
        </w:rPr>
        <w:t xml:space="preserve"> pluriannuelle</w:t>
      </w:r>
    </w:p>
    <w:p w14:paraId="1BEDDF06" w14:textId="77777777" w:rsidR="002C6D23" w:rsidRPr="002C6D23" w:rsidRDefault="002C6D23" w:rsidP="00A17191">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b/>
          <w:sz w:val="18"/>
          <w:szCs w:val="24"/>
        </w:rPr>
      </w:pPr>
    </w:p>
    <w:p w14:paraId="7531B373" w14:textId="77777777" w:rsidR="009B3E61" w:rsidRPr="0053627C" w:rsidRDefault="009B3E61" w:rsidP="00A17191">
      <w:pPr>
        <w:ind w:left="0"/>
        <w:jc w:val="center"/>
        <w:rPr>
          <w:rFonts w:asciiTheme="minorHAnsi" w:hAnsiTheme="minorHAnsi" w:cstheme="minorHAnsi"/>
          <w:sz w:val="22"/>
          <w:szCs w:val="24"/>
        </w:rPr>
      </w:pPr>
    </w:p>
    <w:p w14:paraId="0EBE31D3" w14:textId="61C97C39" w:rsidR="009B3E61" w:rsidRDefault="009B3E61" w:rsidP="00A17191">
      <w:pPr>
        <w:ind w:left="0"/>
        <w:jc w:val="center"/>
        <w:rPr>
          <w:rFonts w:asciiTheme="minorHAnsi" w:hAnsiTheme="minorHAnsi" w:cstheme="minorHAnsi"/>
          <w:i/>
          <w:color w:val="00B050"/>
          <w:sz w:val="22"/>
          <w:szCs w:val="24"/>
        </w:rPr>
      </w:pPr>
      <w:r>
        <w:rPr>
          <w:rFonts w:asciiTheme="minorHAnsi" w:hAnsiTheme="minorHAnsi" w:cstheme="minorHAnsi"/>
          <w:i/>
          <w:color w:val="00B050"/>
          <w:sz w:val="22"/>
          <w:szCs w:val="24"/>
        </w:rPr>
        <w:t>2 cahiers des charges sont proposés aux syndicats </w:t>
      </w:r>
      <w:r w:rsidR="00CB6B6C">
        <w:rPr>
          <w:rFonts w:asciiTheme="minorHAnsi" w:hAnsiTheme="minorHAnsi" w:cstheme="minorHAnsi"/>
          <w:i/>
          <w:color w:val="00B050"/>
          <w:sz w:val="22"/>
          <w:szCs w:val="24"/>
        </w:rPr>
        <w:t xml:space="preserve">de traitement </w:t>
      </w:r>
      <w:r>
        <w:rPr>
          <w:rFonts w:asciiTheme="minorHAnsi" w:hAnsiTheme="minorHAnsi" w:cstheme="minorHAnsi"/>
          <w:i/>
          <w:color w:val="00B050"/>
          <w:sz w:val="22"/>
          <w:szCs w:val="24"/>
        </w:rPr>
        <w:t>:</w:t>
      </w:r>
    </w:p>
    <w:p w14:paraId="318A269F" w14:textId="6018E58C" w:rsidR="009B3E61" w:rsidRPr="00F03AC4" w:rsidRDefault="009B3E61" w:rsidP="0017640F">
      <w:pPr>
        <w:pStyle w:val="Paragraphedeliste"/>
        <w:numPr>
          <w:ilvl w:val="0"/>
          <w:numId w:val="9"/>
        </w:numPr>
        <w:jc w:val="center"/>
        <w:rPr>
          <w:rFonts w:asciiTheme="minorHAnsi" w:hAnsiTheme="minorHAnsi" w:cstheme="minorHAnsi"/>
          <w:b/>
          <w:i/>
          <w:color w:val="00B050"/>
          <w:sz w:val="22"/>
          <w:szCs w:val="24"/>
        </w:rPr>
      </w:pPr>
      <w:r>
        <w:rPr>
          <w:rFonts w:asciiTheme="minorHAnsi" w:hAnsiTheme="minorHAnsi" w:cstheme="minorHAnsi"/>
          <w:i/>
          <w:color w:val="00B050"/>
          <w:sz w:val="22"/>
          <w:szCs w:val="24"/>
        </w:rPr>
        <w:t xml:space="preserve">Celui-ci au besoin en amont pour définir une stratégie </w:t>
      </w:r>
      <w:r w:rsidR="002C6D23">
        <w:rPr>
          <w:rFonts w:asciiTheme="minorHAnsi" w:hAnsiTheme="minorHAnsi" w:cstheme="minorHAnsi"/>
          <w:i/>
          <w:color w:val="00B050"/>
          <w:sz w:val="22"/>
          <w:szCs w:val="24"/>
        </w:rPr>
        <w:t>avec dimensionnement du</w:t>
      </w:r>
      <w:r>
        <w:rPr>
          <w:rFonts w:asciiTheme="minorHAnsi" w:hAnsiTheme="minorHAnsi" w:cstheme="minorHAnsi"/>
          <w:i/>
          <w:color w:val="00B050"/>
          <w:sz w:val="22"/>
          <w:szCs w:val="24"/>
        </w:rPr>
        <w:t xml:space="preserve"> plan d’action</w:t>
      </w:r>
    </w:p>
    <w:p w14:paraId="1BF879BB" w14:textId="6A9F38A5" w:rsidR="009B3E61" w:rsidRPr="00F03AC4" w:rsidRDefault="009B3E61" w:rsidP="0017640F">
      <w:pPr>
        <w:pStyle w:val="Paragraphedeliste"/>
        <w:numPr>
          <w:ilvl w:val="0"/>
          <w:numId w:val="9"/>
        </w:numPr>
        <w:jc w:val="center"/>
        <w:rPr>
          <w:rFonts w:asciiTheme="minorHAnsi" w:hAnsiTheme="minorHAnsi" w:cstheme="minorHAnsi"/>
          <w:b/>
          <w:i/>
          <w:color w:val="00B050"/>
          <w:sz w:val="22"/>
          <w:szCs w:val="24"/>
        </w:rPr>
      </w:pPr>
      <w:r>
        <w:rPr>
          <w:rFonts w:asciiTheme="minorHAnsi" w:hAnsiTheme="minorHAnsi" w:cstheme="minorHAnsi"/>
          <w:i/>
          <w:color w:val="00B050"/>
          <w:sz w:val="22"/>
          <w:szCs w:val="24"/>
        </w:rPr>
        <w:t>Un sur la mise en œuvre opérationnelle</w:t>
      </w:r>
      <w:r w:rsidR="002C6D23">
        <w:rPr>
          <w:rFonts w:asciiTheme="minorHAnsi" w:hAnsiTheme="minorHAnsi" w:cstheme="minorHAnsi"/>
          <w:i/>
          <w:color w:val="00B050"/>
          <w:sz w:val="22"/>
          <w:szCs w:val="24"/>
        </w:rPr>
        <w:t>.</w:t>
      </w:r>
    </w:p>
    <w:p w14:paraId="2662B7DA" w14:textId="77777777" w:rsidR="009B3E61" w:rsidRDefault="009B3E61" w:rsidP="00A17191">
      <w:pPr>
        <w:jc w:val="center"/>
        <w:rPr>
          <w:rFonts w:asciiTheme="minorHAnsi" w:hAnsiTheme="minorHAnsi" w:cstheme="minorHAnsi"/>
          <w:b/>
          <w:i/>
          <w:color w:val="00B050"/>
          <w:sz w:val="22"/>
          <w:szCs w:val="24"/>
        </w:rPr>
      </w:pPr>
    </w:p>
    <w:p w14:paraId="207BC520" w14:textId="12F6B83B" w:rsidR="002C6D23" w:rsidRDefault="009B3E61" w:rsidP="002C6D23">
      <w:pPr>
        <w:ind w:left="0"/>
        <w:jc w:val="center"/>
        <w:rPr>
          <w:rFonts w:asciiTheme="minorHAnsi" w:hAnsiTheme="minorHAnsi" w:cstheme="minorHAnsi"/>
          <w:b/>
          <w:i/>
          <w:color w:val="00B050"/>
          <w:sz w:val="22"/>
          <w:szCs w:val="24"/>
        </w:rPr>
      </w:pPr>
      <w:r w:rsidRPr="00E27210">
        <w:rPr>
          <w:rFonts w:asciiTheme="minorHAnsi" w:hAnsiTheme="minorHAnsi" w:cstheme="minorHAnsi"/>
          <w:b/>
          <w:i/>
          <w:color w:val="00B050"/>
          <w:sz w:val="22"/>
          <w:szCs w:val="24"/>
        </w:rPr>
        <w:t>Toutes</w:t>
      </w:r>
      <w:r>
        <w:rPr>
          <w:rFonts w:asciiTheme="minorHAnsi" w:hAnsiTheme="minorHAnsi" w:cstheme="minorHAnsi"/>
          <w:b/>
          <w:i/>
          <w:color w:val="00B050"/>
          <w:sz w:val="22"/>
          <w:szCs w:val="24"/>
        </w:rPr>
        <w:t xml:space="preserve"> les parties </w:t>
      </w:r>
      <w:r w:rsidRPr="00E27210">
        <w:rPr>
          <w:rFonts w:asciiTheme="minorHAnsi" w:hAnsiTheme="minorHAnsi" w:cstheme="minorHAnsi"/>
          <w:b/>
          <w:i/>
          <w:color w:val="00B050"/>
          <w:sz w:val="22"/>
          <w:szCs w:val="24"/>
        </w:rPr>
        <w:t>proposées sont évidemment à adapter librement</w:t>
      </w:r>
      <w:r w:rsidR="00C057F6">
        <w:rPr>
          <w:rFonts w:asciiTheme="minorHAnsi" w:hAnsiTheme="minorHAnsi" w:cstheme="minorHAnsi"/>
          <w:b/>
          <w:i/>
          <w:color w:val="00B050"/>
          <w:sz w:val="22"/>
          <w:szCs w:val="24"/>
        </w:rPr>
        <w:t>,</w:t>
      </w:r>
      <w:r>
        <w:rPr>
          <w:rFonts w:asciiTheme="minorHAnsi" w:hAnsiTheme="minorHAnsi" w:cstheme="minorHAnsi"/>
          <w:b/>
          <w:i/>
          <w:color w:val="00B050"/>
          <w:sz w:val="22"/>
          <w:szCs w:val="24"/>
        </w:rPr>
        <w:br/>
      </w:r>
      <w:r w:rsidR="002C6D23">
        <w:rPr>
          <w:rFonts w:asciiTheme="minorHAnsi" w:hAnsiTheme="minorHAnsi" w:cstheme="minorHAnsi"/>
          <w:i/>
          <w:color w:val="00B050"/>
          <w:sz w:val="22"/>
          <w:szCs w:val="24"/>
        </w:rPr>
        <w:t>les éléments en vert à choisir/compléter/supprimer (remarques italiques), avant de tout repasser en noir.</w:t>
      </w:r>
    </w:p>
    <w:p w14:paraId="3433F386" w14:textId="489F408A" w:rsidR="009B3E61" w:rsidRPr="00933F2A" w:rsidRDefault="009B3E61" w:rsidP="00A17191">
      <w:pPr>
        <w:jc w:val="center"/>
        <w:rPr>
          <w:rFonts w:asciiTheme="minorHAnsi" w:hAnsiTheme="minorHAnsi" w:cstheme="minorHAnsi"/>
          <w:sz w:val="22"/>
          <w:szCs w:val="24"/>
        </w:rPr>
      </w:pPr>
    </w:p>
    <w:p w14:paraId="345FAA8E" w14:textId="3C08C6B3" w:rsidR="006C68A3" w:rsidRDefault="006C68A3" w:rsidP="00A17191">
      <w:pPr>
        <w:ind w:left="0"/>
        <w:rPr>
          <w:rFonts w:asciiTheme="minorHAnsi" w:hAnsiTheme="minorHAnsi" w:cstheme="minorHAnsi"/>
          <w:i/>
          <w:color w:val="00B050"/>
          <w:sz w:val="22"/>
          <w:szCs w:val="24"/>
        </w:rPr>
      </w:pPr>
    </w:p>
    <w:p w14:paraId="37BB9878" w14:textId="77777777" w:rsidR="009C5512" w:rsidRDefault="009C5512" w:rsidP="00A17191">
      <w:pPr>
        <w:ind w:left="0"/>
        <w:rPr>
          <w:rFonts w:asciiTheme="minorHAnsi" w:hAnsiTheme="minorHAnsi" w:cstheme="minorHAnsi"/>
          <w:i/>
          <w:color w:val="00B050"/>
          <w:sz w:val="22"/>
          <w:szCs w:val="24"/>
        </w:rPr>
      </w:pPr>
    </w:p>
    <w:p w14:paraId="57E5EDEA" w14:textId="5E8F23DC" w:rsidR="00667600" w:rsidRPr="009030B7" w:rsidRDefault="006C68A3" w:rsidP="00A17191">
      <w:pPr>
        <w:pStyle w:val="Titre1"/>
        <w:jc w:val="left"/>
      </w:pPr>
      <w:r w:rsidRPr="009030B7">
        <w:t xml:space="preserve"> </w:t>
      </w:r>
      <w:r w:rsidR="000F1543" w:rsidRPr="009030B7">
        <w:t>Contexte</w:t>
      </w:r>
      <w:bookmarkEnd w:id="0"/>
      <w:bookmarkEnd w:id="1"/>
    </w:p>
    <w:p w14:paraId="249F5FC2" w14:textId="3BC99F09" w:rsidR="000F1543" w:rsidRPr="00451BAE" w:rsidRDefault="002A4FA1" w:rsidP="00AF2FD0">
      <w:pPr>
        <w:pStyle w:val="Titre2"/>
      </w:pPr>
      <w:bookmarkStart w:id="2" w:name="_Toc38261874"/>
      <w:bookmarkStart w:id="3" w:name="_Toc40287138"/>
      <w:bookmarkStart w:id="4" w:name="_Toc481095594"/>
      <w:r w:rsidRPr="00451BAE">
        <w:t>Présentation</w:t>
      </w:r>
      <w:r w:rsidR="000F1543" w:rsidRPr="00451BAE">
        <w:t xml:space="preserve"> </w:t>
      </w:r>
      <w:bookmarkEnd w:id="2"/>
      <w:r w:rsidR="00591434" w:rsidRPr="00451BAE">
        <w:t>d</w:t>
      </w:r>
      <w:r w:rsidR="000B28AF">
        <w:t>u syndicat de traitement</w:t>
      </w:r>
      <w:r w:rsidR="00591434" w:rsidRPr="00451BAE">
        <w:t xml:space="preserve"> </w:t>
      </w:r>
      <w:bookmarkEnd w:id="3"/>
    </w:p>
    <w:p w14:paraId="5731BFB4" w14:textId="77777777" w:rsidR="00682771" w:rsidRDefault="009030B7" w:rsidP="00A17191">
      <w:pPr>
        <w:ind w:left="0"/>
        <w:rPr>
          <w:rFonts w:asciiTheme="minorHAnsi" w:hAnsiTheme="minorHAnsi" w:cstheme="minorHAnsi"/>
          <w:sz w:val="22"/>
          <w:szCs w:val="24"/>
        </w:rPr>
      </w:pPr>
      <w:r>
        <w:rPr>
          <w:rFonts w:asciiTheme="minorHAnsi" w:hAnsiTheme="minorHAnsi" w:cstheme="minorHAnsi"/>
          <w:sz w:val="22"/>
          <w:szCs w:val="24"/>
        </w:rPr>
        <w:t>Les caractéristiques d</w:t>
      </w:r>
      <w:r w:rsidR="004333AB">
        <w:rPr>
          <w:rFonts w:asciiTheme="minorHAnsi" w:hAnsiTheme="minorHAnsi" w:cstheme="minorHAnsi"/>
          <w:sz w:val="22"/>
          <w:szCs w:val="24"/>
        </w:rPr>
        <w:t xml:space="preserve">u syndicat </w:t>
      </w:r>
      <w:r>
        <w:rPr>
          <w:rFonts w:asciiTheme="minorHAnsi" w:hAnsiTheme="minorHAnsi" w:cstheme="minorHAnsi"/>
          <w:sz w:val="22"/>
          <w:szCs w:val="24"/>
        </w:rPr>
        <w:t xml:space="preserve">peuvent être consultées </w:t>
      </w:r>
      <w:r w:rsidR="004333AB">
        <w:rPr>
          <w:rFonts w:asciiTheme="minorHAnsi" w:hAnsiTheme="minorHAnsi" w:cstheme="minorHAnsi"/>
          <w:sz w:val="22"/>
          <w:szCs w:val="24"/>
        </w:rPr>
        <w:t>sur son site internet et</w:t>
      </w:r>
      <w:r>
        <w:rPr>
          <w:rFonts w:asciiTheme="minorHAnsi" w:hAnsiTheme="minorHAnsi" w:cstheme="minorHAnsi"/>
          <w:sz w:val="22"/>
          <w:szCs w:val="24"/>
        </w:rPr>
        <w:t xml:space="preserve"> </w:t>
      </w:r>
      <w:hyperlink r:id="rId8" w:history="1">
        <w:r w:rsidRPr="0066751A">
          <w:rPr>
            <w:rStyle w:val="Lienhypertexte"/>
            <w:rFonts w:asciiTheme="minorHAnsi" w:hAnsiTheme="minorHAnsi" w:cstheme="minorHAnsi"/>
            <w:sz w:val="22"/>
            <w:szCs w:val="24"/>
          </w:rPr>
          <w:t>https://www.sinoe.org</w:t>
        </w:r>
      </w:hyperlink>
      <w:r w:rsidR="00682771">
        <w:rPr>
          <w:rFonts w:asciiTheme="minorHAnsi" w:hAnsiTheme="minorHAnsi" w:cstheme="minorHAnsi"/>
          <w:sz w:val="22"/>
          <w:szCs w:val="24"/>
        </w:rPr>
        <w:t xml:space="preserve">. </w:t>
      </w:r>
    </w:p>
    <w:p w14:paraId="6C0B24B0" w14:textId="26B3BE93" w:rsidR="00682771" w:rsidRDefault="00682771" w:rsidP="00A17191">
      <w:pPr>
        <w:ind w:left="0"/>
        <w:rPr>
          <w:rFonts w:asciiTheme="minorHAnsi" w:hAnsiTheme="minorHAnsi" w:cstheme="minorHAnsi"/>
          <w:sz w:val="22"/>
          <w:szCs w:val="24"/>
        </w:rPr>
      </w:pPr>
      <w:r>
        <w:rPr>
          <w:rFonts w:asciiTheme="minorHAnsi" w:hAnsiTheme="minorHAnsi" w:cstheme="minorHAnsi"/>
          <w:i/>
          <w:color w:val="00B050"/>
          <w:sz w:val="22"/>
          <w:szCs w:val="24"/>
        </w:rPr>
        <w:t>L</w:t>
      </w:r>
      <w:r w:rsidRPr="00A81D9C">
        <w:rPr>
          <w:rFonts w:asciiTheme="minorHAnsi" w:hAnsiTheme="minorHAnsi" w:cstheme="minorHAnsi"/>
          <w:i/>
          <w:color w:val="00B050"/>
          <w:sz w:val="22"/>
          <w:szCs w:val="24"/>
        </w:rPr>
        <w:t>es</w:t>
      </w:r>
      <w:r>
        <w:rPr>
          <w:rFonts w:asciiTheme="minorHAnsi" w:hAnsiTheme="minorHAnsi" w:cstheme="minorHAnsi"/>
          <w:i/>
          <w:color w:val="00B050"/>
          <w:sz w:val="22"/>
          <w:szCs w:val="24"/>
        </w:rPr>
        <w:t xml:space="preserve"> répondants seront intéressés par :</w:t>
      </w:r>
    </w:p>
    <w:p w14:paraId="0B6C5D26" w14:textId="5F60430D" w:rsidR="00682771" w:rsidRPr="00C612C9" w:rsidRDefault="00682771" w:rsidP="0017640F">
      <w:pPr>
        <w:pStyle w:val="Paragraphedeliste"/>
        <w:numPr>
          <w:ilvl w:val="0"/>
          <w:numId w:val="9"/>
        </w:numPr>
        <w:rPr>
          <w:rFonts w:asciiTheme="minorHAnsi" w:hAnsiTheme="minorHAnsi" w:cstheme="minorHAnsi"/>
          <w:i/>
          <w:iCs/>
          <w:color w:val="00B050"/>
          <w:sz w:val="22"/>
          <w:szCs w:val="24"/>
        </w:rPr>
      </w:pPr>
      <w:r w:rsidRPr="00C612C9">
        <w:rPr>
          <w:rFonts w:asciiTheme="minorHAnsi" w:hAnsiTheme="minorHAnsi" w:cstheme="minorHAnsi"/>
          <w:i/>
          <w:iCs/>
          <w:color w:val="00B050"/>
          <w:sz w:val="22"/>
          <w:szCs w:val="24"/>
        </w:rPr>
        <w:t>Présentation du syndicat (petit historique, organigramme…)</w:t>
      </w:r>
    </w:p>
    <w:p w14:paraId="4247D8DB" w14:textId="31924219" w:rsidR="00682771" w:rsidRPr="00C612C9" w:rsidRDefault="00682771" w:rsidP="0017640F">
      <w:pPr>
        <w:pStyle w:val="Paragraphedeliste"/>
        <w:numPr>
          <w:ilvl w:val="0"/>
          <w:numId w:val="9"/>
        </w:numPr>
        <w:rPr>
          <w:rFonts w:asciiTheme="minorHAnsi" w:hAnsiTheme="minorHAnsi" w:cstheme="minorHAnsi"/>
          <w:i/>
          <w:iCs/>
          <w:color w:val="00B050"/>
          <w:sz w:val="22"/>
          <w:szCs w:val="24"/>
        </w:rPr>
      </w:pPr>
      <w:r w:rsidRPr="00C612C9">
        <w:rPr>
          <w:rFonts w:asciiTheme="minorHAnsi" w:hAnsiTheme="minorHAnsi" w:cstheme="minorHAnsi"/>
          <w:i/>
          <w:iCs/>
          <w:color w:val="00B050"/>
          <w:sz w:val="22"/>
          <w:szCs w:val="24"/>
        </w:rPr>
        <w:t>Présentation des adhérents</w:t>
      </w:r>
    </w:p>
    <w:p w14:paraId="3070CFFE" w14:textId="4650C212" w:rsidR="00682771" w:rsidRPr="00C612C9" w:rsidRDefault="00682771" w:rsidP="0017640F">
      <w:pPr>
        <w:pStyle w:val="Paragraphedeliste"/>
        <w:numPr>
          <w:ilvl w:val="0"/>
          <w:numId w:val="9"/>
        </w:numPr>
        <w:rPr>
          <w:rFonts w:asciiTheme="minorHAnsi" w:hAnsiTheme="minorHAnsi" w:cstheme="minorHAnsi"/>
          <w:i/>
          <w:iCs/>
          <w:color w:val="00B050"/>
          <w:sz w:val="22"/>
          <w:szCs w:val="24"/>
        </w:rPr>
      </w:pPr>
      <w:r w:rsidRPr="00C612C9">
        <w:rPr>
          <w:rFonts w:asciiTheme="minorHAnsi" w:hAnsiTheme="minorHAnsi" w:cstheme="minorHAnsi"/>
          <w:i/>
          <w:iCs/>
          <w:color w:val="00B050"/>
          <w:sz w:val="22"/>
          <w:szCs w:val="24"/>
        </w:rPr>
        <w:t>Services apportés : traitement des OMR, tri des emballages, transport et traitement des déchets de déchèteries</w:t>
      </w:r>
      <w:r w:rsidR="007146B3">
        <w:rPr>
          <w:rFonts w:asciiTheme="minorHAnsi" w:hAnsiTheme="minorHAnsi" w:cstheme="minorHAnsi"/>
          <w:i/>
          <w:iCs/>
          <w:color w:val="00B050"/>
          <w:sz w:val="22"/>
          <w:szCs w:val="24"/>
        </w:rPr>
        <w:t>, services à la carte de pré-collecte et de collecte, prévention/communication</w:t>
      </w:r>
      <w:r w:rsidRPr="00C612C9">
        <w:rPr>
          <w:rFonts w:asciiTheme="minorHAnsi" w:hAnsiTheme="minorHAnsi" w:cstheme="minorHAnsi"/>
          <w:i/>
          <w:iCs/>
          <w:color w:val="00B050"/>
          <w:sz w:val="22"/>
          <w:szCs w:val="24"/>
        </w:rPr>
        <w:t>…</w:t>
      </w:r>
    </w:p>
    <w:p w14:paraId="09E97628" w14:textId="28185933" w:rsidR="00682771" w:rsidRDefault="00682771" w:rsidP="0017640F">
      <w:pPr>
        <w:pStyle w:val="Paragraphedeliste"/>
        <w:numPr>
          <w:ilvl w:val="0"/>
          <w:numId w:val="9"/>
        </w:numPr>
        <w:rPr>
          <w:rFonts w:asciiTheme="minorHAnsi" w:hAnsiTheme="minorHAnsi" w:cstheme="minorHAnsi"/>
          <w:i/>
          <w:iCs/>
          <w:color w:val="00B050"/>
          <w:sz w:val="22"/>
          <w:szCs w:val="24"/>
        </w:rPr>
      </w:pPr>
      <w:r w:rsidRPr="00C612C9">
        <w:rPr>
          <w:rFonts w:asciiTheme="minorHAnsi" w:hAnsiTheme="minorHAnsi" w:cstheme="minorHAnsi"/>
          <w:i/>
          <w:iCs/>
          <w:color w:val="00B050"/>
          <w:sz w:val="22"/>
          <w:szCs w:val="24"/>
        </w:rPr>
        <w:t>Perception des recettes ou pas (ventes de matériaux, soutiens des éco-organismes)</w:t>
      </w:r>
      <w:r w:rsidR="007146B3">
        <w:rPr>
          <w:rFonts w:asciiTheme="minorHAnsi" w:hAnsiTheme="minorHAnsi" w:cstheme="minorHAnsi"/>
          <w:i/>
          <w:iCs/>
          <w:color w:val="00B050"/>
          <w:sz w:val="22"/>
          <w:szCs w:val="24"/>
        </w:rPr>
        <w:t> ; reversement partiel ou total</w:t>
      </w:r>
    </w:p>
    <w:p w14:paraId="4922BFE3" w14:textId="1834BA98" w:rsidR="007146B3" w:rsidRDefault="007146B3" w:rsidP="0017640F">
      <w:pPr>
        <w:pStyle w:val="Paragraphedeliste"/>
        <w:numPr>
          <w:ilvl w:val="0"/>
          <w:numId w:val="9"/>
        </w:numPr>
        <w:rPr>
          <w:rFonts w:asciiTheme="minorHAnsi" w:hAnsiTheme="minorHAnsi" w:cstheme="minorHAnsi"/>
          <w:i/>
          <w:iCs/>
          <w:color w:val="00B050"/>
          <w:sz w:val="22"/>
          <w:szCs w:val="24"/>
        </w:rPr>
      </w:pPr>
      <w:r>
        <w:rPr>
          <w:rFonts w:asciiTheme="minorHAnsi" w:hAnsiTheme="minorHAnsi" w:cstheme="minorHAnsi"/>
          <w:i/>
          <w:iCs/>
          <w:color w:val="00B050"/>
          <w:sz w:val="22"/>
          <w:szCs w:val="24"/>
        </w:rPr>
        <w:t>Assujettissement à la TVA ou non</w:t>
      </w:r>
    </w:p>
    <w:p w14:paraId="746BF863" w14:textId="7E4C3277" w:rsidR="007146B3" w:rsidRPr="007146B3" w:rsidRDefault="007146B3" w:rsidP="0072771C">
      <w:pPr>
        <w:pStyle w:val="Paragraphedeliste"/>
        <w:numPr>
          <w:ilvl w:val="0"/>
          <w:numId w:val="9"/>
        </w:numPr>
        <w:rPr>
          <w:rFonts w:asciiTheme="minorHAnsi" w:hAnsiTheme="minorHAnsi" w:cstheme="minorHAnsi"/>
          <w:i/>
          <w:iCs/>
          <w:color w:val="00B050"/>
          <w:sz w:val="22"/>
          <w:szCs w:val="24"/>
        </w:rPr>
      </w:pPr>
      <w:r w:rsidRPr="007146B3">
        <w:rPr>
          <w:rFonts w:asciiTheme="minorHAnsi" w:hAnsiTheme="minorHAnsi" w:cstheme="minorHAnsi"/>
          <w:i/>
          <w:iCs/>
          <w:color w:val="00B050"/>
          <w:sz w:val="22"/>
          <w:szCs w:val="24"/>
        </w:rPr>
        <w:t xml:space="preserve">Modalités de tarification des adhérents ; </w:t>
      </w:r>
      <w:r>
        <w:rPr>
          <w:rFonts w:asciiTheme="minorHAnsi" w:hAnsiTheme="minorHAnsi" w:cstheme="minorHAnsi"/>
          <w:i/>
          <w:iCs/>
          <w:color w:val="00B050"/>
          <w:sz w:val="22"/>
          <w:szCs w:val="24"/>
        </w:rPr>
        <w:t>m</w:t>
      </w:r>
      <w:r w:rsidRPr="007146B3">
        <w:rPr>
          <w:rFonts w:asciiTheme="minorHAnsi" w:hAnsiTheme="minorHAnsi" w:cstheme="minorHAnsi"/>
          <w:i/>
          <w:iCs/>
          <w:color w:val="00B050"/>
          <w:sz w:val="22"/>
          <w:szCs w:val="24"/>
        </w:rPr>
        <w:t xml:space="preserve">odalités de financement du service par les adhérents </w:t>
      </w:r>
      <w:r w:rsidRPr="007146B3">
        <w:rPr>
          <w:rFonts w:asciiTheme="minorHAnsi" w:hAnsiTheme="minorHAnsi" w:cstheme="minorHAnsi"/>
          <w:i/>
          <w:iCs/>
          <w:color w:val="00B050"/>
          <w:sz w:val="22"/>
          <w:szCs w:val="24"/>
        </w:rPr>
        <w:t>(TI, REOM, TEOM…)</w:t>
      </w:r>
    </w:p>
    <w:p w14:paraId="244E58EE" w14:textId="70F892A7" w:rsidR="007146B3" w:rsidRPr="00C612C9" w:rsidRDefault="007146B3" w:rsidP="007146B3">
      <w:pPr>
        <w:pStyle w:val="Paragraphedeliste"/>
        <w:numPr>
          <w:ilvl w:val="0"/>
          <w:numId w:val="9"/>
        </w:numPr>
        <w:rPr>
          <w:rFonts w:asciiTheme="minorHAnsi" w:hAnsiTheme="minorHAnsi" w:cstheme="minorHAnsi"/>
          <w:i/>
          <w:iCs/>
          <w:color w:val="00B050"/>
          <w:sz w:val="22"/>
          <w:szCs w:val="24"/>
        </w:rPr>
      </w:pPr>
      <w:r w:rsidRPr="00C612C9">
        <w:rPr>
          <w:rFonts w:asciiTheme="minorHAnsi" w:hAnsiTheme="minorHAnsi" w:cstheme="minorHAnsi"/>
          <w:i/>
          <w:iCs/>
          <w:color w:val="00B050"/>
          <w:sz w:val="22"/>
          <w:szCs w:val="24"/>
        </w:rPr>
        <w:t>Actions conduites à l’attention des adhérents : animation du réseau des techniciens…</w:t>
      </w:r>
    </w:p>
    <w:p w14:paraId="3B1B9BE5" w14:textId="32E268B2" w:rsidR="00682771" w:rsidRPr="00C612C9" w:rsidRDefault="00682771" w:rsidP="0017640F">
      <w:pPr>
        <w:pStyle w:val="Paragraphedeliste"/>
        <w:numPr>
          <w:ilvl w:val="0"/>
          <w:numId w:val="9"/>
        </w:numPr>
        <w:rPr>
          <w:rFonts w:asciiTheme="minorHAnsi" w:hAnsiTheme="minorHAnsi" w:cstheme="minorHAnsi"/>
          <w:i/>
          <w:iCs/>
          <w:color w:val="00B050"/>
          <w:sz w:val="22"/>
          <w:szCs w:val="24"/>
        </w:rPr>
      </w:pPr>
      <w:r w:rsidRPr="00C612C9">
        <w:rPr>
          <w:rFonts w:asciiTheme="minorHAnsi" w:hAnsiTheme="minorHAnsi" w:cstheme="minorHAnsi"/>
          <w:i/>
          <w:iCs/>
          <w:color w:val="00B050"/>
          <w:sz w:val="22"/>
          <w:szCs w:val="24"/>
        </w:rPr>
        <w:t>Projets et perspectives</w:t>
      </w:r>
    </w:p>
    <w:p w14:paraId="74E4C658" w14:textId="3CF452AF" w:rsidR="003D27CE" w:rsidRDefault="003D27CE">
      <w:pPr>
        <w:spacing w:after="200"/>
        <w:ind w:left="0"/>
        <w:rPr>
          <w:rFonts w:asciiTheme="minorHAnsi" w:eastAsiaTheme="majorEastAsia" w:hAnsiTheme="minorHAnsi" w:cstheme="minorHAnsi"/>
          <w:bCs/>
          <w:sz w:val="28"/>
          <w:szCs w:val="32"/>
        </w:rPr>
      </w:pPr>
      <w:bookmarkStart w:id="5" w:name="_Toc38261875"/>
      <w:bookmarkStart w:id="6" w:name="_Toc39338461"/>
    </w:p>
    <w:p w14:paraId="0414D207" w14:textId="7774985C" w:rsidR="00744EC7" w:rsidRDefault="00744EC7">
      <w:pPr>
        <w:spacing w:after="200"/>
        <w:ind w:left="0"/>
        <w:rPr>
          <w:rFonts w:asciiTheme="minorHAnsi" w:eastAsiaTheme="majorEastAsia" w:hAnsiTheme="minorHAnsi" w:cstheme="minorHAnsi"/>
          <w:bCs/>
          <w:sz w:val="28"/>
          <w:szCs w:val="32"/>
        </w:rPr>
      </w:pPr>
    </w:p>
    <w:p w14:paraId="4F05F257" w14:textId="2D2A67B8" w:rsidR="00744EC7" w:rsidRDefault="00744EC7">
      <w:pPr>
        <w:spacing w:after="200"/>
        <w:ind w:left="0"/>
        <w:rPr>
          <w:rFonts w:asciiTheme="minorHAnsi" w:eastAsiaTheme="majorEastAsia" w:hAnsiTheme="minorHAnsi" w:cstheme="minorHAnsi"/>
          <w:bCs/>
          <w:sz w:val="28"/>
          <w:szCs w:val="32"/>
        </w:rPr>
      </w:pPr>
    </w:p>
    <w:p w14:paraId="4ED9CC98" w14:textId="77777777" w:rsidR="00744EC7" w:rsidRDefault="00744EC7">
      <w:pPr>
        <w:spacing w:after="200"/>
        <w:ind w:left="0"/>
        <w:rPr>
          <w:rFonts w:asciiTheme="minorHAnsi" w:eastAsiaTheme="majorEastAsia" w:hAnsiTheme="minorHAnsi" w:cstheme="minorHAnsi"/>
          <w:bCs/>
          <w:sz w:val="28"/>
          <w:szCs w:val="32"/>
        </w:rPr>
      </w:pPr>
    </w:p>
    <w:p w14:paraId="7DB5FF4C" w14:textId="72A54F0C" w:rsidR="009B3E61" w:rsidRPr="00AF2FD0" w:rsidRDefault="009B3E61" w:rsidP="00AF2FD0">
      <w:pPr>
        <w:pStyle w:val="Titre2"/>
      </w:pPr>
      <w:r w:rsidRPr="00AF2FD0">
        <w:lastRenderedPageBreak/>
        <w:t>La matrice des coûts</w:t>
      </w:r>
      <w:bookmarkEnd w:id="5"/>
      <w:r w:rsidRPr="00AF2FD0">
        <w:t>, outil pour l’optimisation d</w:t>
      </w:r>
      <w:r w:rsidR="00AF2FD0">
        <w:t>es</w:t>
      </w:r>
      <w:r w:rsidRPr="00AF2FD0">
        <w:t xml:space="preserve"> service déchets</w:t>
      </w:r>
      <w:bookmarkEnd w:id="6"/>
    </w:p>
    <w:p w14:paraId="4A1012CD" w14:textId="7E6DBC85" w:rsidR="009B3E61" w:rsidRPr="00933F2A" w:rsidRDefault="009B3E61" w:rsidP="00A17191">
      <w:pPr>
        <w:ind w:left="0"/>
        <w:rPr>
          <w:rFonts w:asciiTheme="minorHAnsi" w:hAnsiTheme="minorHAnsi" w:cstheme="minorHAnsi"/>
          <w:sz w:val="22"/>
          <w:szCs w:val="24"/>
        </w:rPr>
      </w:pPr>
      <w:r w:rsidRPr="00933F2A">
        <w:rPr>
          <w:rFonts w:asciiTheme="minorHAnsi" w:hAnsiTheme="minorHAnsi" w:cstheme="minorHAnsi"/>
          <w:sz w:val="22"/>
          <w:szCs w:val="24"/>
        </w:rPr>
        <w:t xml:space="preserve">La matrice des coûts est un outil élaboré par l’ADEME en partenariat avec des collectivités locales permettant de détailler pour chaque flux de déchets les charges et les produits de l’activité déchets. </w:t>
      </w:r>
    </w:p>
    <w:p w14:paraId="54105732" w14:textId="77777777" w:rsidR="003D27CE" w:rsidRDefault="003D27CE" w:rsidP="003D27CE">
      <w:pPr>
        <w:ind w:left="0"/>
        <w:jc w:val="both"/>
        <w:rPr>
          <w:rFonts w:asciiTheme="minorHAnsi" w:hAnsiTheme="minorHAnsi" w:cstheme="minorHAnsi"/>
          <w:sz w:val="22"/>
          <w:szCs w:val="24"/>
        </w:rPr>
      </w:pPr>
    </w:p>
    <w:p w14:paraId="65AE169D" w14:textId="0B6067A4" w:rsidR="009B3E61" w:rsidRPr="00933F2A" w:rsidRDefault="009B3E61" w:rsidP="00A17191">
      <w:pPr>
        <w:ind w:left="0"/>
        <w:rPr>
          <w:rFonts w:asciiTheme="minorHAnsi" w:hAnsiTheme="minorHAnsi" w:cstheme="minorHAnsi"/>
          <w:sz w:val="22"/>
          <w:szCs w:val="24"/>
        </w:rPr>
      </w:pPr>
      <w:r w:rsidRPr="00933F2A">
        <w:rPr>
          <w:rFonts w:asciiTheme="minorHAnsi" w:hAnsiTheme="minorHAnsi" w:cstheme="minorHAnsi"/>
          <w:sz w:val="22"/>
          <w:szCs w:val="24"/>
        </w:rPr>
        <w:t>En complément de cet outil, l’ADEME a mis à la disposition des collectivités tou</w:t>
      </w:r>
      <w:r w:rsidR="003D27CE">
        <w:rPr>
          <w:rFonts w:asciiTheme="minorHAnsi" w:hAnsiTheme="minorHAnsi" w:cstheme="minorHAnsi"/>
          <w:sz w:val="22"/>
          <w:szCs w:val="24"/>
        </w:rPr>
        <w:t>t un dispositif pour faciliter son remplissage</w:t>
      </w:r>
      <w:r w:rsidRPr="00933F2A">
        <w:rPr>
          <w:rFonts w:asciiTheme="minorHAnsi" w:hAnsiTheme="minorHAnsi" w:cstheme="minorHAnsi"/>
          <w:sz w:val="22"/>
          <w:szCs w:val="24"/>
        </w:rPr>
        <w:t xml:space="preserve"> et </w:t>
      </w:r>
      <w:r w:rsidR="003D27CE">
        <w:rPr>
          <w:rFonts w:asciiTheme="minorHAnsi" w:hAnsiTheme="minorHAnsi" w:cstheme="minorHAnsi"/>
          <w:sz w:val="22"/>
          <w:szCs w:val="24"/>
        </w:rPr>
        <w:t xml:space="preserve">son </w:t>
      </w:r>
      <w:r w:rsidRPr="00933F2A">
        <w:rPr>
          <w:rFonts w:asciiTheme="minorHAnsi" w:hAnsiTheme="minorHAnsi" w:cstheme="minorHAnsi"/>
          <w:sz w:val="22"/>
          <w:szCs w:val="24"/>
        </w:rPr>
        <w:t>analyse</w:t>
      </w:r>
      <w:r w:rsidR="000C0EA0">
        <w:rPr>
          <w:rFonts w:asciiTheme="minorHAnsi" w:hAnsiTheme="minorHAnsi" w:cstheme="minorHAnsi"/>
          <w:sz w:val="22"/>
          <w:szCs w:val="24"/>
        </w:rPr>
        <w:t xml:space="preserve">, visant à </w:t>
      </w:r>
      <w:r>
        <w:rPr>
          <w:rFonts w:asciiTheme="minorHAnsi" w:hAnsiTheme="minorHAnsi" w:cstheme="minorHAnsi"/>
          <w:sz w:val="22"/>
          <w:szCs w:val="24"/>
        </w:rPr>
        <w:t>l’</w:t>
      </w:r>
      <w:r w:rsidR="000C0EA0">
        <w:rPr>
          <w:rFonts w:asciiTheme="minorHAnsi" w:hAnsiTheme="minorHAnsi" w:cstheme="minorHAnsi"/>
          <w:sz w:val="22"/>
          <w:szCs w:val="24"/>
        </w:rPr>
        <w:t>amélioration continue</w:t>
      </w:r>
      <w:r>
        <w:rPr>
          <w:rFonts w:asciiTheme="minorHAnsi" w:hAnsiTheme="minorHAnsi" w:cstheme="minorHAnsi"/>
          <w:sz w:val="22"/>
          <w:szCs w:val="24"/>
        </w:rPr>
        <w:t xml:space="preserve"> d</w:t>
      </w:r>
      <w:r w:rsidR="000C0EA0">
        <w:rPr>
          <w:rFonts w:asciiTheme="minorHAnsi" w:hAnsiTheme="minorHAnsi" w:cstheme="minorHAnsi"/>
          <w:sz w:val="22"/>
          <w:szCs w:val="24"/>
        </w:rPr>
        <w:t>es</w:t>
      </w:r>
      <w:r>
        <w:rPr>
          <w:rFonts w:asciiTheme="minorHAnsi" w:hAnsiTheme="minorHAnsi" w:cstheme="minorHAnsi"/>
          <w:sz w:val="22"/>
          <w:szCs w:val="24"/>
        </w:rPr>
        <w:t xml:space="preserve"> service</w:t>
      </w:r>
      <w:r w:rsidR="000C0EA0">
        <w:rPr>
          <w:rFonts w:asciiTheme="minorHAnsi" w:hAnsiTheme="minorHAnsi" w:cstheme="minorHAnsi"/>
          <w:sz w:val="22"/>
          <w:szCs w:val="24"/>
        </w:rPr>
        <w:t>s</w:t>
      </w:r>
      <w:r>
        <w:rPr>
          <w:rFonts w:asciiTheme="minorHAnsi" w:hAnsiTheme="minorHAnsi" w:cstheme="minorHAnsi"/>
          <w:sz w:val="22"/>
          <w:szCs w:val="24"/>
        </w:rPr>
        <w:t xml:space="preserve"> déchets </w:t>
      </w:r>
      <w:r w:rsidRPr="00933F2A">
        <w:rPr>
          <w:rFonts w:asciiTheme="minorHAnsi" w:hAnsiTheme="minorHAnsi" w:cstheme="minorHAnsi"/>
          <w:sz w:val="22"/>
          <w:szCs w:val="24"/>
        </w:rPr>
        <w:t>:</w:t>
      </w:r>
    </w:p>
    <w:p w14:paraId="62A68490" w14:textId="2170AA64" w:rsidR="009B3E61" w:rsidRPr="00933F2A" w:rsidRDefault="009B3E61" w:rsidP="0017640F">
      <w:pPr>
        <w:pStyle w:val="Paragraphedeliste"/>
        <w:numPr>
          <w:ilvl w:val="0"/>
          <w:numId w:val="10"/>
        </w:numPr>
        <w:rPr>
          <w:rFonts w:asciiTheme="minorHAnsi" w:hAnsiTheme="minorHAnsi" w:cstheme="minorHAnsi"/>
          <w:sz w:val="22"/>
          <w:szCs w:val="24"/>
        </w:rPr>
      </w:pPr>
      <w:r w:rsidRPr="00933F2A">
        <w:rPr>
          <w:rFonts w:asciiTheme="minorHAnsi" w:hAnsiTheme="minorHAnsi" w:cstheme="minorHAnsi"/>
          <w:sz w:val="22"/>
          <w:szCs w:val="24"/>
        </w:rPr>
        <w:t>Des formations à destination des collectivités</w:t>
      </w:r>
      <w:r w:rsidR="000C0EA0">
        <w:rPr>
          <w:rFonts w:asciiTheme="minorHAnsi" w:hAnsiTheme="minorHAnsi" w:cstheme="minorHAnsi"/>
          <w:sz w:val="22"/>
          <w:szCs w:val="24"/>
        </w:rPr>
        <w:t> ;</w:t>
      </w:r>
    </w:p>
    <w:p w14:paraId="293867FF" w14:textId="4B05766D" w:rsidR="009B3E61" w:rsidRPr="00933F2A" w:rsidRDefault="009B3E61" w:rsidP="0017640F">
      <w:pPr>
        <w:pStyle w:val="Paragraphedeliste"/>
        <w:numPr>
          <w:ilvl w:val="0"/>
          <w:numId w:val="10"/>
        </w:numPr>
        <w:rPr>
          <w:rFonts w:asciiTheme="minorHAnsi" w:hAnsiTheme="minorHAnsi" w:cstheme="minorHAnsi"/>
          <w:sz w:val="22"/>
          <w:szCs w:val="24"/>
        </w:rPr>
      </w:pPr>
      <w:r w:rsidRPr="00933F2A">
        <w:rPr>
          <w:rFonts w:asciiTheme="minorHAnsi" w:hAnsiTheme="minorHAnsi" w:cstheme="minorHAnsi"/>
          <w:sz w:val="22"/>
          <w:szCs w:val="24"/>
        </w:rPr>
        <w:t xml:space="preserve">Des fichiers de travail (tableurs type EXCEL) </w:t>
      </w:r>
      <w:r>
        <w:rPr>
          <w:rFonts w:asciiTheme="minorHAnsi" w:hAnsiTheme="minorHAnsi" w:cstheme="minorHAnsi"/>
          <w:sz w:val="22"/>
          <w:szCs w:val="24"/>
        </w:rPr>
        <w:t xml:space="preserve">facilitant et </w:t>
      </w:r>
      <w:r w:rsidRPr="00933F2A">
        <w:rPr>
          <w:rFonts w:asciiTheme="minorHAnsi" w:hAnsiTheme="minorHAnsi" w:cstheme="minorHAnsi"/>
          <w:sz w:val="22"/>
          <w:szCs w:val="24"/>
        </w:rPr>
        <w:t>permettant le remplissage de la matrice</w:t>
      </w:r>
      <w:r w:rsidR="000C0EA0">
        <w:rPr>
          <w:rFonts w:asciiTheme="minorHAnsi" w:hAnsiTheme="minorHAnsi" w:cstheme="minorHAnsi"/>
          <w:sz w:val="22"/>
          <w:szCs w:val="24"/>
        </w:rPr>
        <w:t> ;</w:t>
      </w:r>
    </w:p>
    <w:p w14:paraId="73FA79C0" w14:textId="2FB03E1C" w:rsidR="009B3E61" w:rsidRPr="00933F2A" w:rsidRDefault="009B3E61" w:rsidP="0017640F">
      <w:pPr>
        <w:pStyle w:val="Paragraphedeliste"/>
        <w:numPr>
          <w:ilvl w:val="0"/>
          <w:numId w:val="10"/>
        </w:numPr>
        <w:rPr>
          <w:rFonts w:asciiTheme="minorHAnsi" w:hAnsiTheme="minorHAnsi" w:cstheme="minorHAnsi"/>
          <w:sz w:val="22"/>
          <w:szCs w:val="24"/>
        </w:rPr>
      </w:pPr>
      <w:r w:rsidRPr="00933F2A">
        <w:rPr>
          <w:rFonts w:asciiTheme="minorHAnsi" w:hAnsiTheme="minorHAnsi" w:cstheme="minorHAnsi"/>
          <w:sz w:val="22"/>
          <w:szCs w:val="24"/>
        </w:rPr>
        <w:t>Une méthode, Comptacoût®, permettant de définir une segmentation analytique adaptée aux besoins de la matrice</w:t>
      </w:r>
      <w:r w:rsidR="000C0EA0">
        <w:rPr>
          <w:rFonts w:asciiTheme="minorHAnsi" w:hAnsiTheme="minorHAnsi" w:cstheme="minorHAnsi"/>
          <w:sz w:val="22"/>
          <w:szCs w:val="24"/>
        </w:rPr>
        <w:t> </w:t>
      </w:r>
      <w:r w:rsidR="00F43511">
        <w:rPr>
          <w:rFonts w:asciiTheme="minorHAnsi" w:hAnsiTheme="minorHAnsi" w:cstheme="minorHAnsi"/>
          <w:sz w:val="22"/>
          <w:szCs w:val="24"/>
        </w:rPr>
        <w:t>des coûts</w:t>
      </w:r>
      <w:r w:rsidR="000C0EA0">
        <w:rPr>
          <w:rFonts w:asciiTheme="minorHAnsi" w:hAnsiTheme="minorHAnsi" w:cstheme="minorHAnsi"/>
          <w:sz w:val="22"/>
          <w:szCs w:val="24"/>
        </w:rPr>
        <w:t>;</w:t>
      </w:r>
    </w:p>
    <w:p w14:paraId="6B1DABF7" w14:textId="7F2275AF" w:rsidR="009B3E61" w:rsidRPr="00933F2A" w:rsidRDefault="009B3E61" w:rsidP="0017640F">
      <w:pPr>
        <w:pStyle w:val="Paragraphedeliste"/>
        <w:numPr>
          <w:ilvl w:val="0"/>
          <w:numId w:val="10"/>
        </w:numPr>
        <w:rPr>
          <w:rFonts w:asciiTheme="minorHAnsi" w:hAnsiTheme="minorHAnsi" w:cstheme="minorHAnsi"/>
          <w:sz w:val="22"/>
          <w:szCs w:val="24"/>
        </w:rPr>
      </w:pPr>
      <w:r w:rsidRPr="00933F2A">
        <w:rPr>
          <w:rFonts w:asciiTheme="minorHAnsi" w:hAnsiTheme="minorHAnsi" w:cstheme="minorHAnsi"/>
          <w:sz w:val="22"/>
          <w:szCs w:val="24"/>
        </w:rPr>
        <w:t>Une base de données nationale SINOE® dans laquelle sont saisies les matrices</w:t>
      </w:r>
      <w:r w:rsidR="00F43511" w:rsidRPr="00F43511">
        <w:rPr>
          <w:rFonts w:asciiTheme="minorHAnsi" w:hAnsiTheme="minorHAnsi" w:cstheme="minorHAnsi"/>
          <w:sz w:val="22"/>
          <w:szCs w:val="24"/>
        </w:rPr>
        <w:t xml:space="preserve"> </w:t>
      </w:r>
      <w:r w:rsidR="00F43511">
        <w:rPr>
          <w:rFonts w:asciiTheme="minorHAnsi" w:hAnsiTheme="minorHAnsi" w:cstheme="minorHAnsi"/>
          <w:sz w:val="22"/>
          <w:szCs w:val="24"/>
        </w:rPr>
        <w:t>des coûts</w:t>
      </w:r>
      <w:r w:rsidRPr="00933F2A">
        <w:rPr>
          <w:rFonts w:asciiTheme="minorHAnsi" w:hAnsiTheme="minorHAnsi" w:cstheme="minorHAnsi"/>
          <w:sz w:val="22"/>
          <w:szCs w:val="24"/>
        </w:rPr>
        <w:t>, avec procédure de validation garantissant la qualité des données</w:t>
      </w:r>
      <w:r w:rsidR="000C0EA0">
        <w:rPr>
          <w:rFonts w:asciiTheme="minorHAnsi" w:hAnsiTheme="minorHAnsi" w:cstheme="minorHAnsi"/>
          <w:sz w:val="22"/>
          <w:szCs w:val="24"/>
        </w:rPr>
        <w:t> ;</w:t>
      </w:r>
    </w:p>
    <w:p w14:paraId="7C3EA043" w14:textId="33EF523B" w:rsidR="009B3E61" w:rsidRPr="00933F2A" w:rsidRDefault="009B3E61" w:rsidP="0017640F">
      <w:pPr>
        <w:pStyle w:val="Paragraphedeliste"/>
        <w:numPr>
          <w:ilvl w:val="0"/>
          <w:numId w:val="10"/>
        </w:numPr>
        <w:rPr>
          <w:rFonts w:asciiTheme="minorHAnsi" w:hAnsiTheme="minorHAnsi" w:cstheme="minorHAnsi"/>
          <w:sz w:val="22"/>
          <w:szCs w:val="24"/>
        </w:rPr>
      </w:pPr>
      <w:r w:rsidRPr="00933F2A">
        <w:rPr>
          <w:rFonts w:asciiTheme="minorHAnsi" w:hAnsiTheme="minorHAnsi" w:cstheme="minorHAnsi"/>
          <w:sz w:val="22"/>
          <w:szCs w:val="24"/>
        </w:rPr>
        <w:t xml:space="preserve">Des exports EXCEL </w:t>
      </w:r>
      <w:r>
        <w:rPr>
          <w:rFonts w:asciiTheme="minorHAnsi" w:hAnsiTheme="minorHAnsi" w:cstheme="minorHAnsi"/>
          <w:sz w:val="22"/>
          <w:szCs w:val="24"/>
        </w:rPr>
        <w:t xml:space="preserve">(graphiques et tableaux) </w:t>
      </w:r>
      <w:r w:rsidRPr="00933F2A">
        <w:rPr>
          <w:rFonts w:asciiTheme="minorHAnsi" w:hAnsiTheme="minorHAnsi" w:cstheme="minorHAnsi"/>
          <w:sz w:val="22"/>
          <w:szCs w:val="24"/>
        </w:rPr>
        <w:t>à partir de SINOE® avec des indicateurs financiers, qui sont notamment ceux demandés pour la rédaction du rapport annuel : coûts par flux et par étape technique en €, €/hab., €/tonne</w:t>
      </w:r>
      <w:r w:rsidR="000C0EA0">
        <w:rPr>
          <w:rFonts w:asciiTheme="minorHAnsi" w:hAnsiTheme="minorHAnsi" w:cstheme="minorHAnsi"/>
          <w:sz w:val="22"/>
          <w:szCs w:val="24"/>
        </w:rPr>
        <w:t> ;</w:t>
      </w:r>
      <w:r w:rsidRPr="00933F2A">
        <w:rPr>
          <w:rFonts w:asciiTheme="minorHAnsi" w:hAnsiTheme="minorHAnsi" w:cstheme="minorHAnsi"/>
          <w:sz w:val="22"/>
          <w:szCs w:val="24"/>
        </w:rPr>
        <w:t xml:space="preserve"> </w:t>
      </w:r>
    </w:p>
    <w:p w14:paraId="099723A7" w14:textId="476B0CFE" w:rsidR="009B3E61" w:rsidRPr="006048B3" w:rsidRDefault="009B3E61" w:rsidP="0017640F">
      <w:pPr>
        <w:pStyle w:val="Paragraphedeliste"/>
        <w:numPr>
          <w:ilvl w:val="0"/>
          <w:numId w:val="10"/>
        </w:numPr>
        <w:rPr>
          <w:rFonts w:asciiTheme="minorHAnsi" w:hAnsiTheme="minorHAnsi" w:cstheme="minorHAnsi"/>
          <w:sz w:val="22"/>
          <w:szCs w:val="24"/>
        </w:rPr>
      </w:pPr>
      <w:r w:rsidRPr="00933F2A">
        <w:rPr>
          <w:rFonts w:asciiTheme="minorHAnsi" w:hAnsiTheme="minorHAnsi" w:cstheme="minorHAnsi"/>
          <w:sz w:val="22"/>
          <w:szCs w:val="24"/>
        </w:rPr>
        <w:t>Une fiche de synthèse </w:t>
      </w:r>
      <w:r w:rsidR="000C0EA0">
        <w:rPr>
          <w:rFonts w:asciiTheme="minorHAnsi" w:hAnsiTheme="minorHAnsi" w:cstheme="minorHAnsi"/>
          <w:sz w:val="22"/>
          <w:szCs w:val="24"/>
        </w:rPr>
        <w:t>générée par</w:t>
      </w:r>
      <w:r w:rsidRPr="00933F2A">
        <w:rPr>
          <w:rFonts w:asciiTheme="minorHAnsi" w:hAnsiTheme="minorHAnsi" w:cstheme="minorHAnsi"/>
          <w:sz w:val="22"/>
          <w:szCs w:val="24"/>
        </w:rPr>
        <w:t xml:space="preserve"> SINOE® </w:t>
      </w:r>
      <w:r w:rsidR="000C0EA0">
        <w:rPr>
          <w:rFonts w:asciiTheme="minorHAnsi" w:hAnsiTheme="minorHAnsi" w:cstheme="minorHAnsi"/>
          <w:sz w:val="22"/>
          <w:szCs w:val="24"/>
        </w:rPr>
        <w:t xml:space="preserve">ainsi qu’un onglet </w:t>
      </w:r>
      <w:r w:rsidR="000C0EA0" w:rsidRPr="000C0EA0">
        <w:rPr>
          <w:rFonts w:asciiTheme="minorHAnsi" w:hAnsiTheme="minorHAnsi" w:cstheme="minorHAnsi"/>
          <w:sz w:val="22"/>
          <w:szCs w:val="24"/>
        </w:rPr>
        <w:t>Analyse</w:t>
      </w:r>
      <w:r w:rsidR="000C0EA0">
        <w:rPr>
          <w:rFonts w:asciiTheme="minorHAnsi" w:hAnsiTheme="minorHAnsi" w:cstheme="minorHAnsi"/>
          <w:sz w:val="22"/>
          <w:szCs w:val="24"/>
        </w:rPr>
        <w:t xml:space="preserve"> dans les fichiers de travail </w:t>
      </w:r>
      <w:r w:rsidRPr="000C0EA0">
        <w:rPr>
          <w:rFonts w:asciiTheme="minorHAnsi" w:hAnsiTheme="minorHAnsi" w:cstheme="minorHAnsi"/>
          <w:sz w:val="22"/>
          <w:szCs w:val="24"/>
        </w:rPr>
        <w:t>présentant</w:t>
      </w:r>
      <w:r w:rsidRPr="00933F2A">
        <w:rPr>
          <w:rFonts w:asciiTheme="minorHAnsi" w:hAnsiTheme="minorHAnsi" w:cstheme="minorHAnsi"/>
          <w:sz w:val="22"/>
          <w:szCs w:val="24"/>
        </w:rPr>
        <w:t xml:space="preserve"> les principaux indicateurs et les situant par rapport à des valeurs de référence</w:t>
      </w:r>
      <w:r w:rsidR="000C0EA0">
        <w:rPr>
          <w:rFonts w:asciiTheme="minorHAnsi" w:hAnsiTheme="minorHAnsi" w:cstheme="minorHAnsi"/>
          <w:sz w:val="22"/>
          <w:szCs w:val="24"/>
        </w:rPr>
        <w:t> ; </w:t>
      </w:r>
    </w:p>
    <w:p w14:paraId="2EE4121F" w14:textId="77777777" w:rsidR="000C0EA0" w:rsidRDefault="009B3E61" w:rsidP="0017640F">
      <w:pPr>
        <w:pStyle w:val="Paragraphedeliste"/>
        <w:numPr>
          <w:ilvl w:val="0"/>
          <w:numId w:val="10"/>
        </w:numPr>
        <w:rPr>
          <w:rFonts w:asciiTheme="minorHAnsi" w:hAnsiTheme="minorHAnsi" w:cstheme="minorHAnsi"/>
          <w:sz w:val="22"/>
          <w:szCs w:val="24"/>
        </w:rPr>
      </w:pPr>
      <w:r w:rsidRPr="00933F2A">
        <w:rPr>
          <w:rFonts w:asciiTheme="minorHAnsi" w:hAnsiTheme="minorHAnsi" w:cstheme="minorHAnsi"/>
          <w:sz w:val="22"/>
          <w:szCs w:val="24"/>
        </w:rPr>
        <w:t xml:space="preserve">La </w:t>
      </w:r>
      <w:r w:rsidR="000C0EA0">
        <w:rPr>
          <w:rFonts w:asciiTheme="minorHAnsi" w:hAnsiTheme="minorHAnsi" w:cstheme="minorHAnsi"/>
          <w:sz w:val="22"/>
          <w:szCs w:val="24"/>
        </w:rPr>
        <w:t xml:space="preserve">mise à jour régulière des </w:t>
      </w:r>
      <w:r w:rsidRPr="00933F2A">
        <w:rPr>
          <w:rFonts w:asciiTheme="minorHAnsi" w:hAnsiTheme="minorHAnsi" w:cstheme="minorHAnsi"/>
          <w:sz w:val="22"/>
          <w:szCs w:val="24"/>
        </w:rPr>
        <w:t xml:space="preserve">valeurs de référence à </w:t>
      </w:r>
      <w:r w:rsidR="000C0EA0">
        <w:rPr>
          <w:rFonts w:asciiTheme="minorHAnsi" w:hAnsiTheme="minorHAnsi" w:cstheme="minorHAnsi"/>
          <w:sz w:val="22"/>
          <w:szCs w:val="24"/>
        </w:rPr>
        <w:t xml:space="preserve">diverses </w:t>
      </w:r>
      <w:r w:rsidRPr="00933F2A">
        <w:rPr>
          <w:rFonts w:asciiTheme="minorHAnsi" w:hAnsiTheme="minorHAnsi" w:cstheme="minorHAnsi"/>
          <w:sz w:val="22"/>
          <w:szCs w:val="24"/>
        </w:rPr>
        <w:t>échelle</w:t>
      </w:r>
      <w:r w:rsidR="000C0EA0">
        <w:rPr>
          <w:rFonts w:asciiTheme="minorHAnsi" w:hAnsiTheme="minorHAnsi" w:cstheme="minorHAnsi"/>
          <w:sz w:val="22"/>
          <w:szCs w:val="24"/>
        </w:rPr>
        <w:t>s</w:t>
      </w:r>
      <w:r w:rsidRPr="00933F2A">
        <w:rPr>
          <w:rFonts w:asciiTheme="minorHAnsi" w:hAnsiTheme="minorHAnsi" w:cstheme="minorHAnsi"/>
          <w:sz w:val="22"/>
          <w:szCs w:val="24"/>
        </w:rPr>
        <w:t xml:space="preserve"> régionale</w:t>
      </w:r>
      <w:r w:rsidR="000C0EA0">
        <w:rPr>
          <w:rFonts w:asciiTheme="minorHAnsi" w:hAnsiTheme="minorHAnsi" w:cstheme="minorHAnsi"/>
          <w:sz w:val="22"/>
          <w:szCs w:val="24"/>
        </w:rPr>
        <w:t>s</w:t>
      </w:r>
      <w:r w:rsidRPr="00933F2A">
        <w:rPr>
          <w:rFonts w:asciiTheme="minorHAnsi" w:hAnsiTheme="minorHAnsi" w:cstheme="minorHAnsi"/>
          <w:sz w:val="22"/>
          <w:szCs w:val="24"/>
        </w:rPr>
        <w:t xml:space="preserve"> et nationale</w:t>
      </w:r>
      <w:r w:rsidR="000C0EA0">
        <w:rPr>
          <w:rFonts w:asciiTheme="minorHAnsi" w:hAnsiTheme="minorHAnsi" w:cstheme="minorHAnsi"/>
          <w:sz w:val="22"/>
          <w:szCs w:val="24"/>
        </w:rPr>
        <w:t> ;</w:t>
      </w:r>
    </w:p>
    <w:p w14:paraId="063F7425" w14:textId="56534C75" w:rsidR="009B3E61" w:rsidRPr="00933F2A" w:rsidRDefault="000C0EA0" w:rsidP="0017640F">
      <w:pPr>
        <w:pStyle w:val="Paragraphedeliste"/>
        <w:numPr>
          <w:ilvl w:val="0"/>
          <w:numId w:val="10"/>
        </w:numPr>
        <w:rPr>
          <w:rFonts w:asciiTheme="minorHAnsi" w:hAnsiTheme="minorHAnsi" w:cstheme="minorHAnsi"/>
          <w:sz w:val="22"/>
          <w:szCs w:val="24"/>
        </w:rPr>
      </w:pPr>
      <w:r>
        <w:rPr>
          <w:rFonts w:asciiTheme="minorHAnsi" w:hAnsiTheme="minorHAnsi" w:cstheme="minorHAnsi"/>
          <w:sz w:val="22"/>
          <w:szCs w:val="24"/>
        </w:rPr>
        <w:t>Divers formats et thématiques d’approfondissements pour des journées d’animation collective</w:t>
      </w:r>
      <w:r w:rsidR="003D27CE">
        <w:rPr>
          <w:rFonts w:asciiTheme="minorHAnsi" w:hAnsiTheme="minorHAnsi" w:cstheme="minorHAnsi"/>
          <w:sz w:val="22"/>
          <w:szCs w:val="24"/>
        </w:rPr>
        <w:t>..</w:t>
      </w:r>
      <w:r w:rsidR="009B3E61" w:rsidRPr="00933F2A">
        <w:rPr>
          <w:rFonts w:asciiTheme="minorHAnsi" w:hAnsiTheme="minorHAnsi" w:cstheme="minorHAnsi"/>
          <w:sz w:val="22"/>
          <w:szCs w:val="24"/>
        </w:rPr>
        <w:t>.</w:t>
      </w:r>
    </w:p>
    <w:p w14:paraId="4B5764F1" w14:textId="77777777" w:rsidR="009B3E61" w:rsidRPr="00933F2A" w:rsidRDefault="009B3E61" w:rsidP="00A17191">
      <w:pPr>
        <w:ind w:left="360"/>
        <w:rPr>
          <w:rFonts w:asciiTheme="minorHAnsi" w:hAnsiTheme="minorHAnsi" w:cstheme="minorHAnsi"/>
          <w:sz w:val="22"/>
          <w:szCs w:val="24"/>
        </w:rPr>
      </w:pPr>
    </w:p>
    <w:p w14:paraId="78E737A9" w14:textId="5E856BDF" w:rsidR="009B3E61" w:rsidRPr="00933F2A" w:rsidRDefault="009B3E61" w:rsidP="003D27CE">
      <w:pPr>
        <w:ind w:left="0"/>
        <w:rPr>
          <w:rFonts w:asciiTheme="minorHAnsi" w:hAnsiTheme="minorHAnsi" w:cstheme="minorHAnsi"/>
          <w:sz w:val="22"/>
          <w:szCs w:val="24"/>
        </w:rPr>
      </w:pPr>
      <w:r w:rsidRPr="00933F2A">
        <w:rPr>
          <w:rFonts w:asciiTheme="minorHAnsi" w:hAnsiTheme="minorHAnsi" w:cstheme="minorHAnsi"/>
          <w:sz w:val="22"/>
          <w:szCs w:val="24"/>
        </w:rPr>
        <w:t xml:space="preserve">Enfin, une passerelle a été mise en place entre la matrice des coûts et </w:t>
      </w:r>
      <w:r w:rsidR="00A17191">
        <w:rPr>
          <w:rFonts w:asciiTheme="minorHAnsi" w:hAnsiTheme="minorHAnsi" w:cstheme="minorHAnsi"/>
          <w:sz w:val="22"/>
          <w:szCs w:val="24"/>
        </w:rPr>
        <w:t>l’e-dd de CITEO (</w:t>
      </w:r>
      <w:r w:rsidR="000C0EA0">
        <w:rPr>
          <w:rFonts w:asciiTheme="minorHAnsi" w:hAnsiTheme="minorHAnsi" w:cstheme="minorHAnsi"/>
          <w:sz w:val="22"/>
          <w:szCs w:val="24"/>
        </w:rPr>
        <w:t>s</w:t>
      </w:r>
      <w:r w:rsidRPr="00933F2A">
        <w:rPr>
          <w:rFonts w:asciiTheme="minorHAnsi" w:hAnsiTheme="minorHAnsi" w:cstheme="minorHAnsi"/>
          <w:sz w:val="22"/>
          <w:szCs w:val="24"/>
        </w:rPr>
        <w:t xml:space="preserve">outien à la </w:t>
      </w:r>
      <w:r w:rsidR="000C0EA0">
        <w:rPr>
          <w:rFonts w:asciiTheme="minorHAnsi" w:hAnsiTheme="minorHAnsi" w:cstheme="minorHAnsi"/>
          <w:sz w:val="22"/>
          <w:szCs w:val="24"/>
        </w:rPr>
        <w:t>c</w:t>
      </w:r>
      <w:r w:rsidRPr="00933F2A">
        <w:rPr>
          <w:rFonts w:asciiTheme="minorHAnsi" w:hAnsiTheme="minorHAnsi" w:cstheme="minorHAnsi"/>
          <w:sz w:val="22"/>
          <w:szCs w:val="24"/>
        </w:rPr>
        <w:t xml:space="preserve">onnaissance des </w:t>
      </w:r>
      <w:r w:rsidR="000C0EA0">
        <w:rPr>
          <w:rFonts w:asciiTheme="minorHAnsi" w:hAnsiTheme="minorHAnsi" w:cstheme="minorHAnsi"/>
          <w:sz w:val="22"/>
          <w:szCs w:val="24"/>
        </w:rPr>
        <w:t>c</w:t>
      </w:r>
      <w:r w:rsidRPr="00933F2A">
        <w:rPr>
          <w:rFonts w:asciiTheme="minorHAnsi" w:hAnsiTheme="minorHAnsi" w:cstheme="minorHAnsi"/>
          <w:sz w:val="22"/>
          <w:szCs w:val="24"/>
        </w:rPr>
        <w:t>oûts)</w:t>
      </w:r>
      <w:r w:rsidR="000C0EA0">
        <w:rPr>
          <w:rFonts w:asciiTheme="minorHAnsi" w:hAnsiTheme="minorHAnsi" w:cstheme="minorHAnsi"/>
          <w:sz w:val="22"/>
          <w:szCs w:val="24"/>
        </w:rPr>
        <w:t>, en simplifiant</w:t>
      </w:r>
      <w:r w:rsidR="00A17191">
        <w:rPr>
          <w:rFonts w:asciiTheme="minorHAnsi" w:hAnsiTheme="minorHAnsi" w:cstheme="minorHAnsi"/>
          <w:sz w:val="22"/>
          <w:szCs w:val="24"/>
        </w:rPr>
        <w:t xml:space="preserve"> et permettant une saisie directe de</w:t>
      </w:r>
      <w:r w:rsidR="003D27CE">
        <w:rPr>
          <w:rFonts w:asciiTheme="minorHAnsi" w:hAnsiTheme="minorHAnsi" w:cstheme="minorHAnsi"/>
          <w:sz w:val="22"/>
          <w:szCs w:val="24"/>
        </w:rPr>
        <w:t>s</w:t>
      </w:r>
      <w:r w:rsidR="00A17191">
        <w:rPr>
          <w:rFonts w:asciiTheme="minorHAnsi" w:hAnsiTheme="minorHAnsi" w:cstheme="minorHAnsi"/>
          <w:sz w:val="22"/>
          <w:szCs w:val="24"/>
        </w:rPr>
        <w:t xml:space="preserve"> données </w:t>
      </w:r>
      <w:r w:rsidR="003D27CE">
        <w:rPr>
          <w:rFonts w:asciiTheme="minorHAnsi" w:hAnsiTheme="minorHAnsi" w:cstheme="minorHAnsi"/>
          <w:sz w:val="22"/>
          <w:szCs w:val="24"/>
        </w:rPr>
        <w:t xml:space="preserve">de la </w:t>
      </w:r>
      <w:r w:rsidR="00A17191">
        <w:rPr>
          <w:rFonts w:asciiTheme="minorHAnsi" w:hAnsiTheme="minorHAnsi" w:cstheme="minorHAnsi"/>
          <w:sz w:val="22"/>
          <w:szCs w:val="24"/>
        </w:rPr>
        <w:t>matrice</w:t>
      </w:r>
      <w:r w:rsidR="000C0EA0">
        <w:rPr>
          <w:rFonts w:asciiTheme="minorHAnsi" w:hAnsiTheme="minorHAnsi" w:cstheme="minorHAnsi"/>
          <w:sz w:val="22"/>
          <w:szCs w:val="24"/>
        </w:rPr>
        <w:t xml:space="preserve">, </w:t>
      </w:r>
      <w:r w:rsidR="003D27CE">
        <w:rPr>
          <w:rFonts w:asciiTheme="minorHAnsi" w:hAnsiTheme="minorHAnsi" w:cstheme="minorHAnsi"/>
          <w:sz w:val="22"/>
          <w:szCs w:val="24"/>
        </w:rPr>
        <w:br/>
      </w:r>
      <w:r w:rsidR="000C0EA0">
        <w:rPr>
          <w:rFonts w:asciiTheme="minorHAnsi" w:hAnsiTheme="minorHAnsi" w:cstheme="minorHAnsi"/>
          <w:sz w:val="22"/>
          <w:szCs w:val="24"/>
        </w:rPr>
        <w:t xml:space="preserve">à condition que </w:t>
      </w:r>
      <w:r w:rsidR="00A17191">
        <w:rPr>
          <w:rFonts w:asciiTheme="minorHAnsi" w:hAnsiTheme="minorHAnsi" w:cstheme="minorHAnsi"/>
          <w:sz w:val="22"/>
          <w:szCs w:val="24"/>
        </w:rPr>
        <w:t>celle-ci</w:t>
      </w:r>
      <w:r w:rsidRPr="00933F2A">
        <w:rPr>
          <w:rFonts w:asciiTheme="minorHAnsi" w:hAnsiTheme="minorHAnsi" w:cstheme="minorHAnsi"/>
          <w:sz w:val="22"/>
          <w:szCs w:val="24"/>
        </w:rPr>
        <w:t xml:space="preserve"> </w:t>
      </w:r>
      <w:r w:rsidR="00A17191">
        <w:rPr>
          <w:rFonts w:asciiTheme="minorHAnsi" w:hAnsiTheme="minorHAnsi" w:cstheme="minorHAnsi"/>
          <w:sz w:val="22"/>
          <w:szCs w:val="24"/>
        </w:rPr>
        <w:t xml:space="preserve">et reflète bien le détail de l’organisation des services liés aux emballages et papiers et qu’elle </w:t>
      </w:r>
      <w:r w:rsidR="000C0EA0">
        <w:rPr>
          <w:rFonts w:asciiTheme="minorHAnsi" w:hAnsiTheme="minorHAnsi" w:cstheme="minorHAnsi"/>
          <w:sz w:val="22"/>
          <w:szCs w:val="24"/>
        </w:rPr>
        <w:t xml:space="preserve">soit </w:t>
      </w:r>
      <w:r w:rsidRPr="00933F2A">
        <w:rPr>
          <w:rFonts w:asciiTheme="minorHAnsi" w:hAnsiTheme="minorHAnsi" w:cstheme="minorHAnsi"/>
          <w:sz w:val="22"/>
          <w:szCs w:val="24"/>
        </w:rPr>
        <w:t xml:space="preserve">en demande de validation dans SINOE® au </w:t>
      </w:r>
      <w:r>
        <w:rPr>
          <w:rFonts w:asciiTheme="minorHAnsi" w:hAnsiTheme="minorHAnsi" w:cstheme="minorHAnsi"/>
          <w:sz w:val="22"/>
          <w:szCs w:val="24"/>
        </w:rPr>
        <w:t xml:space="preserve">plus tard le </w:t>
      </w:r>
      <w:r w:rsidR="00A17191">
        <w:rPr>
          <w:rFonts w:asciiTheme="minorHAnsi" w:hAnsiTheme="minorHAnsi" w:cstheme="minorHAnsi"/>
          <w:sz w:val="22"/>
          <w:szCs w:val="24"/>
        </w:rPr>
        <w:t>30 juin</w:t>
      </w:r>
      <w:r w:rsidRPr="00933F2A">
        <w:rPr>
          <w:rFonts w:asciiTheme="minorHAnsi" w:hAnsiTheme="minorHAnsi" w:cstheme="minorHAnsi"/>
          <w:sz w:val="22"/>
          <w:szCs w:val="24"/>
        </w:rPr>
        <w:t>.</w:t>
      </w:r>
    </w:p>
    <w:p w14:paraId="594F5484" w14:textId="77777777" w:rsidR="009B3E61" w:rsidRPr="00933F2A" w:rsidRDefault="009B3E61" w:rsidP="003D27CE">
      <w:pPr>
        <w:ind w:left="0"/>
        <w:rPr>
          <w:rFonts w:asciiTheme="minorHAnsi" w:hAnsiTheme="minorHAnsi" w:cstheme="minorHAnsi"/>
          <w:sz w:val="22"/>
          <w:szCs w:val="24"/>
        </w:rPr>
      </w:pPr>
    </w:p>
    <w:p w14:paraId="2420785D" w14:textId="77777777" w:rsidR="00A17191" w:rsidRDefault="009B3E61" w:rsidP="003D27CE">
      <w:pPr>
        <w:ind w:left="0"/>
        <w:rPr>
          <w:rFonts w:asciiTheme="minorHAnsi" w:hAnsiTheme="minorHAnsi" w:cstheme="minorHAnsi"/>
          <w:sz w:val="22"/>
          <w:szCs w:val="24"/>
        </w:rPr>
      </w:pPr>
      <w:r w:rsidRPr="00933F2A">
        <w:rPr>
          <w:rFonts w:asciiTheme="minorHAnsi" w:hAnsiTheme="minorHAnsi" w:cstheme="minorHAnsi"/>
          <w:sz w:val="22"/>
          <w:szCs w:val="24"/>
        </w:rPr>
        <w:t xml:space="preserve">Les collectivités à compétence déchets ont donc un grand intérêt à renseigner la matrice des coûts, </w:t>
      </w:r>
      <w:r w:rsidR="00A17191">
        <w:rPr>
          <w:rFonts w:asciiTheme="minorHAnsi" w:hAnsiTheme="minorHAnsi" w:cstheme="minorHAnsi"/>
          <w:sz w:val="22"/>
          <w:szCs w:val="24"/>
        </w:rPr>
        <w:br/>
      </w:r>
      <w:r w:rsidRPr="00933F2A">
        <w:rPr>
          <w:rFonts w:asciiTheme="minorHAnsi" w:hAnsiTheme="minorHAnsi" w:cstheme="minorHAnsi"/>
          <w:sz w:val="22"/>
          <w:szCs w:val="24"/>
        </w:rPr>
        <w:t>à la saisir dans SINOE® et demander sa validation dans le courant du 1</w:t>
      </w:r>
      <w:r w:rsidRPr="00933F2A">
        <w:rPr>
          <w:rFonts w:asciiTheme="minorHAnsi" w:hAnsiTheme="minorHAnsi" w:cstheme="minorHAnsi"/>
          <w:sz w:val="22"/>
          <w:szCs w:val="24"/>
          <w:vertAlign w:val="superscript"/>
        </w:rPr>
        <w:t>er</w:t>
      </w:r>
      <w:r w:rsidRPr="00933F2A">
        <w:rPr>
          <w:rFonts w:asciiTheme="minorHAnsi" w:hAnsiTheme="minorHAnsi" w:cstheme="minorHAnsi"/>
          <w:sz w:val="22"/>
          <w:szCs w:val="24"/>
        </w:rPr>
        <w:t xml:space="preserve"> semestre</w:t>
      </w:r>
      <w:r w:rsidR="00A17191">
        <w:rPr>
          <w:rFonts w:asciiTheme="minorHAnsi" w:hAnsiTheme="minorHAnsi" w:cstheme="minorHAnsi"/>
          <w:sz w:val="22"/>
          <w:szCs w:val="24"/>
        </w:rPr>
        <w:t xml:space="preserve"> </w:t>
      </w:r>
      <w:r w:rsidRPr="00933F2A">
        <w:rPr>
          <w:rFonts w:asciiTheme="minorHAnsi" w:hAnsiTheme="minorHAnsi" w:cstheme="minorHAnsi"/>
          <w:sz w:val="22"/>
          <w:szCs w:val="24"/>
        </w:rPr>
        <w:t>:</w:t>
      </w:r>
      <w:r w:rsidR="00A17191">
        <w:rPr>
          <w:rFonts w:asciiTheme="minorHAnsi" w:hAnsiTheme="minorHAnsi" w:cstheme="minorHAnsi"/>
          <w:sz w:val="22"/>
          <w:szCs w:val="24"/>
        </w:rPr>
        <w:t xml:space="preserve"> </w:t>
      </w:r>
    </w:p>
    <w:p w14:paraId="7FC483BE" w14:textId="529B4BDC" w:rsidR="00A17191" w:rsidRDefault="009B3E61" w:rsidP="003D27CE">
      <w:pPr>
        <w:ind w:left="0"/>
        <w:rPr>
          <w:rFonts w:asciiTheme="minorHAnsi" w:hAnsiTheme="minorHAnsi" w:cstheme="minorHAnsi"/>
          <w:sz w:val="22"/>
          <w:szCs w:val="24"/>
        </w:rPr>
      </w:pPr>
      <w:r w:rsidRPr="00933F2A">
        <w:rPr>
          <w:rFonts w:asciiTheme="minorHAnsi" w:hAnsiTheme="minorHAnsi" w:cstheme="minorHAnsi"/>
          <w:sz w:val="22"/>
          <w:szCs w:val="24"/>
        </w:rPr>
        <w:t xml:space="preserve">aide à l’optimisation du service, production des indicateurs </w:t>
      </w:r>
      <w:r w:rsidR="007146B3">
        <w:rPr>
          <w:rFonts w:asciiTheme="minorHAnsi" w:hAnsiTheme="minorHAnsi" w:cstheme="minorHAnsi"/>
          <w:sz w:val="22"/>
          <w:szCs w:val="24"/>
        </w:rPr>
        <w:t>de suivi du service et pour le</w:t>
      </w:r>
      <w:r w:rsidRPr="00933F2A">
        <w:rPr>
          <w:rFonts w:asciiTheme="minorHAnsi" w:hAnsiTheme="minorHAnsi" w:cstheme="minorHAnsi"/>
          <w:sz w:val="22"/>
          <w:szCs w:val="24"/>
        </w:rPr>
        <w:t xml:space="preserve"> rapport annuel, renseignement </w:t>
      </w:r>
      <w:r w:rsidR="007146B3">
        <w:rPr>
          <w:rFonts w:asciiTheme="minorHAnsi" w:hAnsiTheme="minorHAnsi" w:cstheme="minorHAnsi"/>
          <w:sz w:val="22"/>
          <w:szCs w:val="24"/>
        </w:rPr>
        <w:t xml:space="preserve">de </w:t>
      </w:r>
      <w:r w:rsidR="00A17191">
        <w:rPr>
          <w:rFonts w:asciiTheme="minorHAnsi" w:hAnsiTheme="minorHAnsi" w:cstheme="minorHAnsi"/>
          <w:sz w:val="22"/>
          <w:szCs w:val="24"/>
        </w:rPr>
        <w:t>e-dd.</w:t>
      </w:r>
    </w:p>
    <w:p w14:paraId="2B07A51C" w14:textId="77777777" w:rsidR="009B3E61" w:rsidRPr="00933F2A" w:rsidRDefault="009B3E61" w:rsidP="00A17191">
      <w:pPr>
        <w:ind w:left="360"/>
        <w:rPr>
          <w:rFonts w:asciiTheme="minorHAnsi" w:hAnsiTheme="minorHAnsi" w:cstheme="minorHAnsi"/>
          <w:sz w:val="22"/>
          <w:szCs w:val="24"/>
        </w:rPr>
      </w:pPr>
    </w:p>
    <w:p w14:paraId="5F55E063" w14:textId="0C678515" w:rsidR="009B3E61" w:rsidRPr="00933F2A" w:rsidRDefault="009B3E61" w:rsidP="00AF2FD0">
      <w:pPr>
        <w:pStyle w:val="Titre2"/>
      </w:pPr>
      <w:bookmarkStart w:id="7" w:name="_Toc38261876"/>
      <w:bookmarkStart w:id="8" w:name="_Toc39338462"/>
      <w:r w:rsidRPr="00933F2A">
        <w:t xml:space="preserve">Contexte </w:t>
      </w:r>
      <w:r w:rsidR="003D27CE">
        <w:t>matrice</w:t>
      </w:r>
      <w:r w:rsidR="00CD50D0">
        <w:t xml:space="preserve"> des coûts</w:t>
      </w:r>
      <w:r w:rsidR="003D27CE">
        <w:t xml:space="preserve"> </w:t>
      </w:r>
      <w:r w:rsidRPr="00933F2A">
        <w:t xml:space="preserve">sur le </w:t>
      </w:r>
      <w:r w:rsidR="003D27CE">
        <w:t>périmètre</w:t>
      </w:r>
      <w:r w:rsidRPr="00933F2A">
        <w:t xml:space="preserve"> du syndicat</w:t>
      </w:r>
      <w:bookmarkEnd w:id="7"/>
      <w:bookmarkEnd w:id="8"/>
      <w:r w:rsidRPr="00933F2A">
        <w:t xml:space="preserve"> </w:t>
      </w:r>
    </w:p>
    <w:p w14:paraId="759925F0" w14:textId="77777777" w:rsidR="003D27CE" w:rsidRDefault="003D27CE" w:rsidP="003D27CE">
      <w:pPr>
        <w:ind w:left="0"/>
        <w:rPr>
          <w:rFonts w:asciiTheme="minorHAnsi" w:hAnsiTheme="minorHAnsi" w:cstheme="minorHAnsi"/>
          <w:iCs/>
          <w:sz w:val="22"/>
          <w:szCs w:val="24"/>
        </w:rPr>
      </w:pPr>
      <w:r>
        <w:rPr>
          <w:rFonts w:asciiTheme="minorHAnsi" w:hAnsiTheme="minorHAnsi" w:cstheme="minorHAnsi"/>
          <w:iCs/>
          <w:sz w:val="22"/>
          <w:szCs w:val="24"/>
        </w:rPr>
        <w:t>Les actions suivantes ont été réalisées autour de</w:t>
      </w:r>
      <w:r w:rsidR="009B3E61" w:rsidRPr="003D27CE">
        <w:rPr>
          <w:rFonts w:asciiTheme="minorHAnsi" w:hAnsiTheme="minorHAnsi" w:cstheme="minorHAnsi"/>
          <w:iCs/>
          <w:sz w:val="22"/>
          <w:szCs w:val="24"/>
        </w:rPr>
        <w:t xml:space="preserve"> la matrice des coûts</w:t>
      </w:r>
      <w:r>
        <w:rPr>
          <w:rFonts w:asciiTheme="minorHAnsi" w:hAnsiTheme="minorHAnsi" w:cstheme="minorHAnsi"/>
          <w:iCs/>
          <w:sz w:val="22"/>
          <w:szCs w:val="24"/>
        </w:rPr>
        <w:t xml:space="preserve"> </w:t>
      </w:r>
      <w:r w:rsidR="009B3E61" w:rsidRPr="003D27CE">
        <w:rPr>
          <w:rFonts w:asciiTheme="minorHAnsi" w:hAnsiTheme="minorHAnsi" w:cstheme="minorHAnsi"/>
          <w:iCs/>
          <w:sz w:val="22"/>
          <w:szCs w:val="24"/>
        </w:rPr>
        <w:t>:</w:t>
      </w:r>
      <w:r>
        <w:rPr>
          <w:rFonts w:asciiTheme="minorHAnsi" w:hAnsiTheme="minorHAnsi" w:cstheme="minorHAnsi"/>
          <w:iCs/>
          <w:sz w:val="22"/>
          <w:szCs w:val="24"/>
        </w:rPr>
        <w:t xml:space="preserve"> </w:t>
      </w:r>
    </w:p>
    <w:p w14:paraId="1AA1E4AA" w14:textId="13E755D9" w:rsidR="003D206A" w:rsidRDefault="003D206A" w:rsidP="003D27CE">
      <w:pPr>
        <w:ind w:left="0"/>
        <w:rPr>
          <w:rFonts w:asciiTheme="minorHAnsi" w:hAnsiTheme="minorHAnsi" w:cstheme="minorHAnsi"/>
          <w:i/>
          <w:iCs/>
          <w:color w:val="00B050"/>
          <w:sz w:val="22"/>
          <w:szCs w:val="24"/>
        </w:rPr>
      </w:pPr>
      <w:r>
        <w:rPr>
          <w:rFonts w:asciiTheme="minorHAnsi" w:hAnsiTheme="minorHAnsi" w:cstheme="minorHAnsi"/>
          <w:i/>
          <w:iCs/>
          <w:color w:val="00B050"/>
          <w:sz w:val="22"/>
          <w:szCs w:val="24"/>
        </w:rPr>
        <w:t>Préciser les informations connues</w:t>
      </w:r>
      <w:r w:rsidR="00547434">
        <w:rPr>
          <w:rFonts w:asciiTheme="minorHAnsi" w:hAnsiTheme="minorHAnsi" w:cstheme="minorHAnsi"/>
          <w:i/>
          <w:iCs/>
          <w:color w:val="00B050"/>
          <w:sz w:val="22"/>
          <w:szCs w:val="24"/>
        </w:rPr>
        <w:t>, sachant qu’</w:t>
      </w:r>
      <w:r>
        <w:rPr>
          <w:rFonts w:asciiTheme="minorHAnsi" w:hAnsiTheme="minorHAnsi" w:cstheme="minorHAnsi"/>
          <w:i/>
          <w:iCs/>
          <w:color w:val="00B050"/>
          <w:sz w:val="22"/>
          <w:szCs w:val="24"/>
        </w:rPr>
        <w:t xml:space="preserve">un état des lieux complet </w:t>
      </w:r>
      <w:r w:rsidR="00547434">
        <w:rPr>
          <w:rFonts w:asciiTheme="minorHAnsi" w:hAnsiTheme="minorHAnsi" w:cstheme="minorHAnsi"/>
          <w:i/>
          <w:iCs/>
          <w:color w:val="00B050"/>
          <w:sz w:val="22"/>
          <w:szCs w:val="24"/>
        </w:rPr>
        <w:t>est prévu dans la prestation</w:t>
      </w:r>
      <w:r>
        <w:rPr>
          <w:rFonts w:asciiTheme="minorHAnsi" w:hAnsiTheme="minorHAnsi" w:cstheme="minorHAnsi"/>
          <w:i/>
          <w:iCs/>
          <w:color w:val="00B050"/>
          <w:sz w:val="22"/>
          <w:szCs w:val="24"/>
        </w:rPr>
        <w:t xml:space="preserve"> </w:t>
      </w:r>
    </w:p>
    <w:p w14:paraId="453D58E5" w14:textId="0AA37F1B" w:rsidR="003D27CE" w:rsidRPr="003D27CE" w:rsidRDefault="003D206A" w:rsidP="003D27CE">
      <w:pPr>
        <w:ind w:left="0"/>
        <w:rPr>
          <w:rFonts w:asciiTheme="minorHAnsi" w:hAnsiTheme="minorHAnsi" w:cstheme="minorHAnsi"/>
          <w:i/>
          <w:iCs/>
          <w:color w:val="00B050"/>
          <w:sz w:val="22"/>
          <w:szCs w:val="24"/>
        </w:rPr>
      </w:pPr>
      <w:r>
        <w:rPr>
          <w:rFonts w:asciiTheme="minorHAnsi" w:hAnsiTheme="minorHAnsi" w:cstheme="minorHAnsi"/>
          <w:i/>
          <w:iCs/>
          <w:color w:val="00B050"/>
          <w:sz w:val="22"/>
          <w:szCs w:val="24"/>
        </w:rPr>
        <w:t xml:space="preserve">Remarque : </w:t>
      </w:r>
      <w:r w:rsidR="003D27CE" w:rsidRPr="003D27CE">
        <w:rPr>
          <w:rFonts w:asciiTheme="minorHAnsi" w:hAnsiTheme="minorHAnsi" w:cstheme="minorHAnsi"/>
          <w:i/>
          <w:iCs/>
          <w:color w:val="00B050"/>
          <w:sz w:val="22"/>
          <w:szCs w:val="24"/>
        </w:rPr>
        <w:t>des données concernant le</w:t>
      </w:r>
      <w:r>
        <w:rPr>
          <w:rFonts w:asciiTheme="minorHAnsi" w:hAnsiTheme="minorHAnsi" w:cstheme="minorHAnsi"/>
          <w:i/>
          <w:iCs/>
          <w:color w:val="00B050"/>
          <w:sz w:val="22"/>
          <w:szCs w:val="24"/>
        </w:rPr>
        <w:t xml:space="preserve">s formations et </w:t>
      </w:r>
      <w:r w:rsidR="003D27CE" w:rsidRPr="003D27CE">
        <w:rPr>
          <w:rFonts w:asciiTheme="minorHAnsi" w:hAnsiTheme="minorHAnsi" w:cstheme="minorHAnsi"/>
          <w:i/>
          <w:iCs/>
          <w:color w:val="00B050"/>
          <w:sz w:val="22"/>
          <w:szCs w:val="24"/>
        </w:rPr>
        <w:t xml:space="preserve">les </w:t>
      </w:r>
      <w:r>
        <w:rPr>
          <w:rFonts w:asciiTheme="minorHAnsi" w:hAnsiTheme="minorHAnsi" w:cstheme="minorHAnsi"/>
          <w:i/>
          <w:iCs/>
          <w:color w:val="00B050"/>
          <w:sz w:val="22"/>
          <w:szCs w:val="24"/>
        </w:rPr>
        <w:t xml:space="preserve">matrices </w:t>
      </w:r>
      <w:r w:rsidR="00F43511">
        <w:rPr>
          <w:rFonts w:asciiTheme="minorHAnsi" w:hAnsiTheme="minorHAnsi" w:cstheme="minorHAnsi"/>
          <w:i/>
          <w:iCs/>
          <w:color w:val="00B050"/>
          <w:sz w:val="22"/>
          <w:szCs w:val="24"/>
        </w:rPr>
        <w:t xml:space="preserve">des coûts </w:t>
      </w:r>
      <w:r>
        <w:rPr>
          <w:rFonts w:asciiTheme="minorHAnsi" w:hAnsiTheme="minorHAnsi" w:cstheme="minorHAnsi"/>
          <w:i/>
          <w:iCs/>
          <w:color w:val="00B050"/>
          <w:sz w:val="22"/>
          <w:szCs w:val="24"/>
        </w:rPr>
        <w:t xml:space="preserve">validées </w:t>
      </w:r>
      <w:r w:rsidR="003D27CE" w:rsidRPr="003D27CE">
        <w:rPr>
          <w:rFonts w:asciiTheme="minorHAnsi" w:hAnsiTheme="minorHAnsi" w:cstheme="minorHAnsi"/>
          <w:i/>
          <w:iCs/>
          <w:color w:val="00B050"/>
          <w:sz w:val="22"/>
          <w:szCs w:val="24"/>
        </w:rPr>
        <w:t xml:space="preserve">peuvent être obtenues auprès de l’ADEME, </w:t>
      </w:r>
      <w:hyperlink r:id="rId9" w:history="1">
        <w:r w:rsidR="003D27CE" w:rsidRPr="003D27CE">
          <w:rPr>
            <w:rStyle w:val="Lienhypertexte"/>
            <w:rFonts w:asciiTheme="minorHAnsi" w:hAnsiTheme="minorHAnsi" w:cstheme="minorHAnsi"/>
            <w:i/>
            <w:iCs/>
            <w:color w:val="00B050"/>
            <w:sz w:val="22"/>
            <w:szCs w:val="24"/>
          </w:rPr>
          <w:t>matrice@ademe.fr</w:t>
        </w:r>
      </w:hyperlink>
    </w:p>
    <w:p w14:paraId="00EB5C8A" w14:textId="2D7D62DB" w:rsidR="003D27CE" w:rsidRPr="003D27CE" w:rsidRDefault="003D27CE" w:rsidP="0017640F">
      <w:pPr>
        <w:pStyle w:val="Paragraphedeliste"/>
        <w:numPr>
          <w:ilvl w:val="0"/>
          <w:numId w:val="11"/>
        </w:numPr>
        <w:spacing w:line="288" w:lineRule="auto"/>
        <w:rPr>
          <w:rFonts w:asciiTheme="minorHAnsi" w:hAnsiTheme="minorHAnsi" w:cstheme="minorHAnsi"/>
          <w:iCs/>
          <w:sz w:val="22"/>
          <w:szCs w:val="24"/>
        </w:rPr>
      </w:pPr>
      <w:r w:rsidRPr="003D27CE">
        <w:rPr>
          <w:rFonts w:asciiTheme="minorHAnsi" w:hAnsiTheme="minorHAnsi" w:cstheme="minorHAnsi"/>
          <w:iCs/>
          <w:sz w:val="22"/>
          <w:szCs w:val="24"/>
        </w:rPr>
        <w:t>Form</w:t>
      </w:r>
      <w:r w:rsidR="003D206A">
        <w:rPr>
          <w:rFonts w:asciiTheme="minorHAnsi" w:hAnsiTheme="minorHAnsi" w:cstheme="minorHAnsi"/>
          <w:iCs/>
          <w:sz w:val="22"/>
          <w:szCs w:val="24"/>
        </w:rPr>
        <w:t xml:space="preserve">ations suivies </w:t>
      </w:r>
      <w:r w:rsidRPr="003D27CE">
        <w:rPr>
          <w:rFonts w:asciiTheme="minorHAnsi" w:hAnsiTheme="minorHAnsi" w:cstheme="minorHAnsi"/>
          <w:iCs/>
          <w:sz w:val="22"/>
          <w:szCs w:val="24"/>
        </w:rPr>
        <w:t>voire hébergées</w:t>
      </w:r>
    </w:p>
    <w:p w14:paraId="15B5DEBB" w14:textId="579F4E2C" w:rsidR="003D27CE" w:rsidRDefault="009B3E61" w:rsidP="0017640F">
      <w:pPr>
        <w:pStyle w:val="Paragraphedeliste"/>
        <w:numPr>
          <w:ilvl w:val="0"/>
          <w:numId w:val="11"/>
        </w:numPr>
        <w:spacing w:line="288" w:lineRule="auto"/>
        <w:rPr>
          <w:rFonts w:asciiTheme="minorHAnsi" w:hAnsiTheme="minorHAnsi" w:cstheme="minorHAnsi"/>
          <w:iCs/>
          <w:sz w:val="22"/>
          <w:szCs w:val="24"/>
        </w:rPr>
      </w:pPr>
      <w:r w:rsidRPr="003D27CE">
        <w:rPr>
          <w:rFonts w:asciiTheme="minorHAnsi" w:hAnsiTheme="minorHAnsi" w:cstheme="minorHAnsi"/>
          <w:iCs/>
          <w:sz w:val="22"/>
          <w:szCs w:val="24"/>
        </w:rPr>
        <w:t>Remplissage par le syndicat</w:t>
      </w:r>
      <w:r w:rsidR="003D27CE">
        <w:rPr>
          <w:rFonts w:asciiTheme="minorHAnsi" w:hAnsiTheme="minorHAnsi" w:cstheme="minorHAnsi"/>
          <w:iCs/>
          <w:sz w:val="22"/>
          <w:szCs w:val="24"/>
        </w:rPr>
        <w:t xml:space="preserve"> : </w:t>
      </w:r>
    </w:p>
    <w:p w14:paraId="734E68FE" w14:textId="5FF361B6" w:rsidR="009B3E61" w:rsidRPr="003D27CE" w:rsidRDefault="003D27CE" w:rsidP="0017640F">
      <w:pPr>
        <w:pStyle w:val="Paragraphedeliste"/>
        <w:numPr>
          <w:ilvl w:val="1"/>
          <w:numId w:val="11"/>
        </w:numPr>
        <w:spacing w:line="288" w:lineRule="auto"/>
        <w:rPr>
          <w:rFonts w:asciiTheme="minorHAnsi" w:hAnsiTheme="minorHAnsi" w:cstheme="minorHAnsi"/>
          <w:iCs/>
          <w:sz w:val="22"/>
          <w:szCs w:val="24"/>
        </w:rPr>
      </w:pPr>
      <w:r>
        <w:rPr>
          <w:rFonts w:asciiTheme="minorHAnsi" w:hAnsiTheme="minorHAnsi" w:cstheme="minorHAnsi"/>
          <w:iCs/>
          <w:sz w:val="22"/>
          <w:szCs w:val="24"/>
        </w:rPr>
        <w:t xml:space="preserve">matrices </w:t>
      </w:r>
      <w:r w:rsidR="009B3E61" w:rsidRPr="003D27CE">
        <w:rPr>
          <w:rFonts w:asciiTheme="minorHAnsi" w:hAnsiTheme="minorHAnsi" w:cstheme="minorHAnsi"/>
          <w:iCs/>
          <w:sz w:val="22"/>
          <w:szCs w:val="24"/>
        </w:rPr>
        <w:t>des coûts </w:t>
      </w:r>
      <w:r>
        <w:rPr>
          <w:rFonts w:asciiTheme="minorHAnsi" w:hAnsiTheme="minorHAnsi" w:cstheme="minorHAnsi"/>
          <w:iCs/>
          <w:sz w:val="22"/>
          <w:szCs w:val="24"/>
        </w:rPr>
        <w:t>20</w:t>
      </w:r>
      <w:r w:rsidRPr="003D27CE">
        <w:rPr>
          <w:rFonts w:asciiTheme="minorHAnsi" w:hAnsiTheme="minorHAnsi" w:cstheme="minorHAnsi"/>
          <w:iCs/>
          <w:color w:val="00B050"/>
          <w:sz w:val="22"/>
          <w:szCs w:val="24"/>
        </w:rPr>
        <w:t>XX</w:t>
      </w:r>
      <w:r>
        <w:rPr>
          <w:rFonts w:asciiTheme="minorHAnsi" w:hAnsiTheme="minorHAnsi" w:cstheme="minorHAnsi"/>
          <w:iCs/>
          <w:color w:val="00B050"/>
          <w:sz w:val="22"/>
          <w:szCs w:val="24"/>
        </w:rPr>
        <w:t xml:space="preserve">, </w:t>
      </w:r>
      <w:r>
        <w:rPr>
          <w:rFonts w:asciiTheme="minorHAnsi" w:hAnsiTheme="minorHAnsi" w:cstheme="minorHAnsi"/>
          <w:iCs/>
          <w:sz w:val="22"/>
          <w:szCs w:val="24"/>
        </w:rPr>
        <w:t>20</w:t>
      </w:r>
      <w:r w:rsidRPr="003D27CE">
        <w:rPr>
          <w:rFonts w:asciiTheme="minorHAnsi" w:hAnsiTheme="minorHAnsi" w:cstheme="minorHAnsi"/>
          <w:iCs/>
          <w:color w:val="00B050"/>
          <w:sz w:val="22"/>
          <w:szCs w:val="24"/>
        </w:rPr>
        <w:t>XX</w:t>
      </w:r>
      <w:r>
        <w:rPr>
          <w:rFonts w:asciiTheme="minorHAnsi" w:hAnsiTheme="minorHAnsi" w:cstheme="minorHAnsi"/>
          <w:iCs/>
          <w:sz w:val="22"/>
          <w:szCs w:val="24"/>
        </w:rPr>
        <w:t>…</w:t>
      </w:r>
      <w:r w:rsidR="009B3E61" w:rsidRPr="003D27CE">
        <w:rPr>
          <w:rFonts w:asciiTheme="minorHAnsi" w:hAnsiTheme="minorHAnsi" w:cstheme="minorHAnsi"/>
          <w:iCs/>
          <w:color w:val="00B050"/>
          <w:sz w:val="22"/>
          <w:szCs w:val="24"/>
        </w:rPr>
        <w:t xml:space="preserve"> </w:t>
      </w:r>
      <w:r w:rsidR="009B3E61" w:rsidRPr="003D27CE">
        <w:rPr>
          <w:rFonts w:asciiTheme="minorHAnsi" w:hAnsiTheme="minorHAnsi" w:cstheme="minorHAnsi"/>
          <w:iCs/>
          <w:sz w:val="22"/>
          <w:szCs w:val="24"/>
        </w:rPr>
        <w:t>validées</w:t>
      </w:r>
    </w:p>
    <w:p w14:paraId="16F87469" w14:textId="07BA4DDD" w:rsidR="003D27CE" w:rsidRPr="007B0FF1" w:rsidRDefault="003D27CE" w:rsidP="0017640F">
      <w:pPr>
        <w:pStyle w:val="Paragraphedeliste"/>
        <w:numPr>
          <w:ilvl w:val="1"/>
          <w:numId w:val="11"/>
        </w:numPr>
        <w:spacing w:line="288" w:lineRule="auto"/>
        <w:rPr>
          <w:rFonts w:asciiTheme="minorHAnsi" w:hAnsiTheme="minorHAnsi" w:cstheme="minorHAnsi"/>
          <w:iCs/>
          <w:sz w:val="22"/>
          <w:szCs w:val="24"/>
        </w:rPr>
      </w:pPr>
      <w:r w:rsidRPr="007B0FF1">
        <w:rPr>
          <w:rFonts w:asciiTheme="minorHAnsi" w:hAnsiTheme="minorHAnsi" w:cstheme="minorHAnsi"/>
          <w:iCs/>
          <w:sz w:val="22"/>
          <w:szCs w:val="24"/>
        </w:rPr>
        <w:t xml:space="preserve">fichier </w:t>
      </w:r>
      <w:r w:rsidR="007B0FF1" w:rsidRPr="007B0FF1">
        <w:rPr>
          <w:rFonts w:asciiTheme="minorHAnsi" w:hAnsiTheme="minorHAnsi" w:cstheme="minorHAnsi"/>
          <w:iCs/>
          <w:sz w:val="22"/>
          <w:szCs w:val="24"/>
        </w:rPr>
        <w:t>envoyé</w:t>
      </w:r>
      <w:r w:rsidRPr="007B0FF1">
        <w:rPr>
          <w:rFonts w:asciiTheme="minorHAnsi" w:hAnsiTheme="minorHAnsi" w:cstheme="minorHAnsi"/>
          <w:iCs/>
          <w:sz w:val="22"/>
          <w:szCs w:val="24"/>
        </w:rPr>
        <w:t xml:space="preserve"> </w:t>
      </w:r>
      <w:r w:rsidR="007B0FF1">
        <w:rPr>
          <w:rFonts w:asciiTheme="minorHAnsi" w:hAnsiTheme="minorHAnsi" w:cstheme="minorHAnsi"/>
          <w:iCs/>
          <w:sz w:val="22"/>
          <w:szCs w:val="24"/>
        </w:rPr>
        <w:t xml:space="preserve">annuellement </w:t>
      </w:r>
      <w:r w:rsidR="007B0FF1" w:rsidRPr="007B0FF1">
        <w:rPr>
          <w:rFonts w:asciiTheme="minorHAnsi" w:hAnsiTheme="minorHAnsi" w:cstheme="minorHAnsi"/>
          <w:iCs/>
          <w:sz w:val="22"/>
          <w:szCs w:val="24"/>
        </w:rPr>
        <w:t>aux adhérents</w:t>
      </w:r>
      <w:r w:rsidR="007B0FF1">
        <w:rPr>
          <w:rFonts w:asciiTheme="minorHAnsi" w:hAnsiTheme="minorHAnsi" w:cstheme="minorHAnsi"/>
          <w:iCs/>
          <w:sz w:val="22"/>
          <w:szCs w:val="24"/>
        </w:rPr>
        <w:t xml:space="preserve"> pour les aider à affecter les coûts du syndicat</w:t>
      </w:r>
    </w:p>
    <w:p w14:paraId="221ED747" w14:textId="247FDF52" w:rsidR="009B3E61" w:rsidRPr="003D206A" w:rsidRDefault="009B3E61" w:rsidP="0017640F">
      <w:pPr>
        <w:pStyle w:val="Paragraphedeliste"/>
        <w:numPr>
          <w:ilvl w:val="0"/>
          <w:numId w:val="11"/>
        </w:numPr>
        <w:spacing w:line="288" w:lineRule="auto"/>
        <w:rPr>
          <w:rFonts w:asciiTheme="minorHAnsi" w:hAnsiTheme="minorHAnsi" w:cstheme="minorHAnsi"/>
          <w:i/>
          <w:iCs/>
          <w:sz w:val="22"/>
          <w:szCs w:val="24"/>
        </w:rPr>
      </w:pPr>
      <w:r w:rsidRPr="003D27CE">
        <w:rPr>
          <w:rFonts w:asciiTheme="minorHAnsi" w:hAnsiTheme="minorHAnsi" w:cstheme="minorHAnsi"/>
          <w:iCs/>
          <w:sz w:val="22"/>
          <w:szCs w:val="24"/>
        </w:rPr>
        <w:t>Remplissage par les adhérents</w:t>
      </w:r>
      <w:r w:rsidR="003D206A">
        <w:rPr>
          <w:rFonts w:asciiTheme="minorHAnsi" w:hAnsiTheme="minorHAnsi" w:cstheme="minorHAnsi"/>
          <w:iCs/>
          <w:sz w:val="22"/>
          <w:szCs w:val="24"/>
        </w:rPr>
        <w:t xml:space="preserve"> </w:t>
      </w:r>
      <w:r w:rsidRPr="003D27CE">
        <w:rPr>
          <w:rFonts w:asciiTheme="minorHAnsi" w:hAnsiTheme="minorHAnsi" w:cstheme="minorHAnsi"/>
          <w:iCs/>
          <w:sz w:val="22"/>
          <w:szCs w:val="24"/>
        </w:rPr>
        <w:t xml:space="preserve">: </w:t>
      </w:r>
      <w:r w:rsidRPr="003D206A">
        <w:rPr>
          <w:rFonts w:asciiTheme="minorHAnsi" w:hAnsiTheme="minorHAnsi" w:cstheme="minorHAnsi"/>
          <w:i/>
          <w:iCs/>
          <w:color w:val="00B050"/>
          <w:sz w:val="22"/>
          <w:szCs w:val="24"/>
        </w:rPr>
        <w:t xml:space="preserve">matrices </w:t>
      </w:r>
      <w:r w:rsidR="00F43511">
        <w:rPr>
          <w:rFonts w:asciiTheme="minorHAnsi" w:hAnsiTheme="minorHAnsi" w:cstheme="minorHAnsi"/>
          <w:i/>
          <w:iCs/>
          <w:color w:val="00B050"/>
          <w:sz w:val="22"/>
          <w:szCs w:val="24"/>
        </w:rPr>
        <w:t xml:space="preserve">des coûts </w:t>
      </w:r>
      <w:r w:rsidRPr="003D206A">
        <w:rPr>
          <w:rFonts w:asciiTheme="minorHAnsi" w:hAnsiTheme="minorHAnsi" w:cstheme="minorHAnsi"/>
          <w:i/>
          <w:iCs/>
          <w:color w:val="00B050"/>
          <w:sz w:val="22"/>
          <w:szCs w:val="24"/>
        </w:rPr>
        <w:t xml:space="preserve">validées </w:t>
      </w:r>
      <w:r w:rsidR="007325B1">
        <w:rPr>
          <w:rFonts w:asciiTheme="minorHAnsi" w:hAnsiTheme="minorHAnsi" w:cstheme="minorHAnsi"/>
          <w:i/>
          <w:iCs/>
          <w:color w:val="00B050"/>
          <w:sz w:val="22"/>
          <w:szCs w:val="24"/>
        </w:rPr>
        <w:t>de</w:t>
      </w:r>
      <w:r w:rsidRPr="003D206A">
        <w:rPr>
          <w:rFonts w:asciiTheme="minorHAnsi" w:hAnsiTheme="minorHAnsi" w:cstheme="minorHAnsi"/>
          <w:i/>
          <w:iCs/>
          <w:color w:val="00B050"/>
          <w:sz w:val="22"/>
          <w:szCs w:val="24"/>
        </w:rPr>
        <w:t xml:space="preserve"> cha</w:t>
      </w:r>
      <w:r w:rsidR="003D206A" w:rsidRPr="003D206A">
        <w:rPr>
          <w:rFonts w:asciiTheme="minorHAnsi" w:hAnsiTheme="minorHAnsi" w:cstheme="minorHAnsi"/>
          <w:i/>
          <w:iCs/>
          <w:color w:val="00B050"/>
          <w:sz w:val="22"/>
          <w:szCs w:val="24"/>
        </w:rPr>
        <w:t>cun</w:t>
      </w:r>
    </w:p>
    <w:p w14:paraId="6680D848" w14:textId="047FF2B0" w:rsidR="009B3E61" w:rsidRPr="003D27CE" w:rsidRDefault="003D206A" w:rsidP="0017640F">
      <w:pPr>
        <w:pStyle w:val="Paragraphedeliste"/>
        <w:numPr>
          <w:ilvl w:val="0"/>
          <w:numId w:val="11"/>
        </w:numPr>
        <w:spacing w:line="288" w:lineRule="auto"/>
        <w:rPr>
          <w:rFonts w:asciiTheme="minorHAnsi" w:hAnsiTheme="minorHAnsi" w:cstheme="minorHAnsi"/>
          <w:iCs/>
          <w:sz w:val="22"/>
          <w:szCs w:val="24"/>
        </w:rPr>
      </w:pPr>
      <w:r>
        <w:rPr>
          <w:rFonts w:asciiTheme="minorHAnsi" w:hAnsiTheme="minorHAnsi" w:cstheme="minorHAnsi"/>
          <w:iCs/>
          <w:sz w:val="22"/>
          <w:szCs w:val="24"/>
        </w:rPr>
        <w:t>R</w:t>
      </w:r>
      <w:r w:rsidR="009B3E61" w:rsidRPr="003D27CE">
        <w:rPr>
          <w:rFonts w:asciiTheme="minorHAnsi" w:hAnsiTheme="minorHAnsi" w:cstheme="minorHAnsi"/>
          <w:iCs/>
          <w:sz w:val="22"/>
          <w:szCs w:val="24"/>
        </w:rPr>
        <w:t xml:space="preserve">éunions de restitution et d’échanges sur les coûts avec les adhérents : </w:t>
      </w:r>
      <w:r w:rsidR="009B3E61" w:rsidRPr="003D206A">
        <w:rPr>
          <w:rFonts w:asciiTheme="minorHAnsi" w:hAnsiTheme="minorHAnsi" w:cstheme="minorHAnsi"/>
          <w:i/>
          <w:iCs/>
          <w:color w:val="00B050"/>
          <w:sz w:val="22"/>
          <w:szCs w:val="24"/>
        </w:rPr>
        <w:t>préciser dans quel cadre (mission p</w:t>
      </w:r>
      <w:r w:rsidRPr="003D206A">
        <w:rPr>
          <w:rFonts w:asciiTheme="minorHAnsi" w:hAnsiTheme="minorHAnsi" w:cstheme="minorHAnsi"/>
          <w:i/>
          <w:iCs/>
          <w:color w:val="00B050"/>
          <w:sz w:val="22"/>
          <w:szCs w:val="24"/>
        </w:rPr>
        <w:t>roposée par l’ADEME, en propre…</w:t>
      </w:r>
      <w:r w:rsidR="009B3E61" w:rsidRPr="003D206A">
        <w:rPr>
          <w:rFonts w:asciiTheme="minorHAnsi" w:hAnsiTheme="minorHAnsi" w:cstheme="minorHAnsi"/>
          <w:i/>
          <w:iCs/>
          <w:color w:val="00B050"/>
          <w:sz w:val="22"/>
          <w:szCs w:val="24"/>
        </w:rPr>
        <w:t xml:space="preserve">), </w:t>
      </w:r>
      <w:r w:rsidRPr="003D206A">
        <w:rPr>
          <w:rFonts w:asciiTheme="minorHAnsi" w:hAnsiTheme="minorHAnsi" w:cstheme="minorHAnsi"/>
          <w:i/>
          <w:iCs/>
          <w:color w:val="00B050"/>
          <w:sz w:val="22"/>
          <w:szCs w:val="24"/>
        </w:rPr>
        <w:t xml:space="preserve">les dates et </w:t>
      </w:r>
      <w:r w:rsidR="009B3E61" w:rsidRPr="003D206A">
        <w:rPr>
          <w:rFonts w:asciiTheme="minorHAnsi" w:hAnsiTheme="minorHAnsi" w:cstheme="minorHAnsi"/>
          <w:i/>
          <w:iCs/>
          <w:color w:val="00B050"/>
          <w:sz w:val="22"/>
          <w:szCs w:val="24"/>
        </w:rPr>
        <w:t>thématiques traitées</w:t>
      </w:r>
      <w:r w:rsidRPr="003D206A">
        <w:rPr>
          <w:rFonts w:asciiTheme="minorHAnsi" w:hAnsiTheme="minorHAnsi" w:cstheme="minorHAnsi"/>
          <w:i/>
          <w:iCs/>
          <w:color w:val="00B050"/>
          <w:sz w:val="22"/>
          <w:szCs w:val="24"/>
        </w:rPr>
        <w:t>, le public cible.</w:t>
      </w:r>
    </w:p>
    <w:p w14:paraId="352B6E11" w14:textId="77777777" w:rsidR="009B3E61" w:rsidRPr="00D40180" w:rsidRDefault="009B3E61" w:rsidP="00A17191">
      <w:pPr>
        <w:pStyle w:val="Paragraphedeliste"/>
        <w:ind w:left="0"/>
        <w:rPr>
          <w:rFonts w:asciiTheme="minorHAnsi" w:hAnsiTheme="minorHAnsi" w:cstheme="minorHAnsi"/>
          <w:sz w:val="22"/>
          <w:szCs w:val="24"/>
        </w:rPr>
      </w:pPr>
    </w:p>
    <w:p w14:paraId="28ED1ABE" w14:textId="360258DB" w:rsidR="003D206A" w:rsidRDefault="003D206A">
      <w:pPr>
        <w:spacing w:after="200"/>
        <w:ind w:left="0"/>
        <w:rPr>
          <w:rFonts w:asciiTheme="minorHAnsi" w:eastAsiaTheme="majorEastAsia" w:hAnsiTheme="minorHAnsi" w:cstheme="minorHAnsi"/>
          <w:b/>
          <w:bCs/>
          <w:sz w:val="36"/>
          <w:szCs w:val="36"/>
        </w:rPr>
      </w:pPr>
      <w:bookmarkStart w:id="9" w:name="_Toc40287139"/>
    </w:p>
    <w:p w14:paraId="7A8C3F8C" w14:textId="7ED28371" w:rsidR="000F1543" w:rsidRPr="007F52BB" w:rsidRDefault="00E701C0" w:rsidP="00A17191">
      <w:pPr>
        <w:pStyle w:val="Titre1"/>
        <w:jc w:val="left"/>
      </w:pPr>
      <w:r w:rsidRPr="007F52BB">
        <w:lastRenderedPageBreak/>
        <w:t>O</w:t>
      </w:r>
      <w:r w:rsidR="000414B3" w:rsidRPr="007F52BB">
        <w:t>bjectif</w:t>
      </w:r>
      <w:bookmarkEnd w:id="9"/>
      <w:r w:rsidR="00744EC7">
        <w:t xml:space="preserve"> et contenu</w:t>
      </w:r>
    </w:p>
    <w:p w14:paraId="3FAAB3E2" w14:textId="77777777" w:rsidR="003C4CF0" w:rsidRDefault="003C4CF0" w:rsidP="003D206A">
      <w:pPr>
        <w:ind w:left="0"/>
        <w:rPr>
          <w:rFonts w:asciiTheme="minorHAnsi" w:hAnsiTheme="minorHAnsi" w:cstheme="minorHAnsi"/>
          <w:sz w:val="22"/>
          <w:szCs w:val="24"/>
        </w:rPr>
      </w:pPr>
    </w:p>
    <w:p w14:paraId="32CAF464" w14:textId="725915C9" w:rsidR="003C4CF0" w:rsidRDefault="009B3E61" w:rsidP="003D206A">
      <w:pPr>
        <w:ind w:left="0"/>
        <w:rPr>
          <w:rFonts w:asciiTheme="minorHAnsi" w:hAnsiTheme="minorHAnsi" w:cstheme="minorHAnsi"/>
          <w:sz w:val="22"/>
          <w:szCs w:val="24"/>
        </w:rPr>
      </w:pPr>
      <w:r w:rsidRPr="00933F2A">
        <w:rPr>
          <w:rFonts w:asciiTheme="minorHAnsi" w:hAnsiTheme="minorHAnsi" w:cstheme="minorHAnsi"/>
          <w:sz w:val="22"/>
          <w:szCs w:val="24"/>
        </w:rPr>
        <w:t xml:space="preserve">L’objectif </w:t>
      </w:r>
      <w:r w:rsidR="003C4CF0">
        <w:rPr>
          <w:rFonts w:asciiTheme="minorHAnsi" w:hAnsiTheme="minorHAnsi" w:cstheme="minorHAnsi"/>
          <w:sz w:val="22"/>
          <w:szCs w:val="24"/>
        </w:rPr>
        <w:t>du présent marché est d</w:t>
      </w:r>
      <w:r w:rsidR="00547434">
        <w:rPr>
          <w:rFonts w:asciiTheme="minorHAnsi" w:hAnsiTheme="minorHAnsi" w:cstheme="minorHAnsi"/>
          <w:sz w:val="22"/>
          <w:szCs w:val="24"/>
        </w:rPr>
        <w:t xml:space="preserve">’aider le syndicat à définir </w:t>
      </w:r>
      <w:r w:rsidR="003C4CF0">
        <w:rPr>
          <w:rFonts w:asciiTheme="minorHAnsi" w:hAnsiTheme="minorHAnsi" w:cstheme="minorHAnsi"/>
          <w:sz w:val="22"/>
          <w:szCs w:val="24"/>
        </w:rPr>
        <w:t>une</w:t>
      </w:r>
      <w:r w:rsidR="003C4CF0" w:rsidRPr="00933F2A">
        <w:rPr>
          <w:rFonts w:asciiTheme="minorHAnsi" w:hAnsiTheme="minorHAnsi" w:cstheme="minorHAnsi"/>
          <w:sz w:val="22"/>
          <w:szCs w:val="24"/>
        </w:rPr>
        <w:t xml:space="preserve"> stratégie </w:t>
      </w:r>
      <w:r w:rsidR="00547434">
        <w:rPr>
          <w:rFonts w:asciiTheme="minorHAnsi" w:hAnsiTheme="minorHAnsi" w:cstheme="minorHAnsi"/>
          <w:sz w:val="22"/>
          <w:szCs w:val="24"/>
        </w:rPr>
        <w:t xml:space="preserve">pluriannuelle et partagée </w:t>
      </w:r>
      <w:r w:rsidR="003C4CF0" w:rsidRPr="00933F2A">
        <w:rPr>
          <w:rFonts w:asciiTheme="minorHAnsi" w:hAnsiTheme="minorHAnsi" w:cstheme="minorHAnsi"/>
          <w:sz w:val="22"/>
          <w:szCs w:val="24"/>
        </w:rPr>
        <w:t xml:space="preserve">en interne et </w:t>
      </w:r>
      <w:r w:rsidR="007325B1">
        <w:rPr>
          <w:rFonts w:asciiTheme="minorHAnsi" w:hAnsiTheme="minorHAnsi" w:cstheme="minorHAnsi"/>
          <w:sz w:val="22"/>
          <w:szCs w:val="24"/>
        </w:rPr>
        <w:t>avec l</w:t>
      </w:r>
      <w:r w:rsidR="003C4CF0" w:rsidRPr="00933F2A">
        <w:rPr>
          <w:rFonts w:asciiTheme="minorHAnsi" w:hAnsiTheme="minorHAnsi" w:cstheme="minorHAnsi"/>
          <w:sz w:val="22"/>
          <w:szCs w:val="24"/>
        </w:rPr>
        <w:t>es adhérents</w:t>
      </w:r>
      <w:r w:rsidR="003C4CF0">
        <w:rPr>
          <w:rFonts w:asciiTheme="minorHAnsi" w:hAnsiTheme="minorHAnsi" w:cstheme="minorHAnsi"/>
          <w:sz w:val="22"/>
          <w:szCs w:val="24"/>
        </w:rPr>
        <w:t xml:space="preserve"> autour de la matrice des coûts</w:t>
      </w:r>
      <w:r w:rsidR="003C4CF0" w:rsidRPr="00933F2A">
        <w:rPr>
          <w:rFonts w:asciiTheme="minorHAnsi" w:hAnsiTheme="minorHAnsi" w:cstheme="minorHAnsi"/>
          <w:sz w:val="22"/>
          <w:szCs w:val="24"/>
        </w:rPr>
        <w:t>.</w:t>
      </w:r>
    </w:p>
    <w:p w14:paraId="4EED8836" w14:textId="77777777" w:rsidR="003C4CF0" w:rsidRDefault="003C4CF0" w:rsidP="003D206A">
      <w:pPr>
        <w:ind w:left="0"/>
        <w:rPr>
          <w:rFonts w:asciiTheme="minorHAnsi" w:hAnsiTheme="minorHAnsi" w:cstheme="minorHAnsi"/>
          <w:sz w:val="22"/>
          <w:szCs w:val="24"/>
        </w:rPr>
      </w:pPr>
    </w:p>
    <w:p w14:paraId="62935A32" w14:textId="783D6851" w:rsidR="002C64C5" w:rsidRDefault="002C64C5" w:rsidP="002C64C5">
      <w:pPr>
        <w:ind w:left="0"/>
        <w:rPr>
          <w:rFonts w:asciiTheme="minorHAnsi" w:hAnsiTheme="minorHAnsi" w:cstheme="minorHAnsi"/>
          <w:sz w:val="22"/>
          <w:szCs w:val="24"/>
        </w:rPr>
      </w:pPr>
      <w:r>
        <w:rPr>
          <w:rFonts w:asciiTheme="minorHAnsi" w:hAnsiTheme="minorHAnsi" w:cstheme="minorHAnsi"/>
          <w:sz w:val="22"/>
          <w:szCs w:val="24"/>
        </w:rPr>
        <w:t>La prestation comprend 3 volets :</w:t>
      </w:r>
    </w:p>
    <w:p w14:paraId="6C623DBB" w14:textId="64F7CA1E" w:rsidR="002C64C5" w:rsidRDefault="002C64C5" w:rsidP="0017640F">
      <w:pPr>
        <w:pStyle w:val="Paragraphedeliste"/>
        <w:numPr>
          <w:ilvl w:val="0"/>
          <w:numId w:val="7"/>
        </w:numPr>
        <w:ind w:left="360"/>
        <w:rPr>
          <w:rFonts w:asciiTheme="minorHAnsi" w:hAnsiTheme="minorHAnsi" w:cstheme="minorHAnsi"/>
          <w:sz w:val="22"/>
          <w:szCs w:val="24"/>
        </w:rPr>
      </w:pPr>
      <w:r>
        <w:rPr>
          <w:rFonts w:asciiTheme="minorHAnsi" w:hAnsiTheme="minorHAnsi" w:cstheme="minorHAnsi"/>
          <w:sz w:val="22"/>
          <w:szCs w:val="24"/>
        </w:rPr>
        <w:t>État des lieux complet autour de la matrice</w:t>
      </w:r>
      <w:r w:rsidR="00F43511">
        <w:rPr>
          <w:rFonts w:asciiTheme="minorHAnsi" w:hAnsiTheme="minorHAnsi" w:cstheme="minorHAnsi"/>
          <w:sz w:val="22"/>
          <w:szCs w:val="24"/>
        </w:rPr>
        <w:t xml:space="preserve"> des coûts</w:t>
      </w:r>
    </w:p>
    <w:p w14:paraId="5BDF23F7" w14:textId="77777777" w:rsidR="002C64C5" w:rsidRDefault="002C64C5" w:rsidP="0017640F">
      <w:pPr>
        <w:pStyle w:val="Paragraphedeliste"/>
        <w:numPr>
          <w:ilvl w:val="0"/>
          <w:numId w:val="7"/>
        </w:numPr>
        <w:ind w:left="360"/>
        <w:rPr>
          <w:rFonts w:asciiTheme="minorHAnsi" w:hAnsiTheme="minorHAnsi" w:cstheme="minorHAnsi"/>
          <w:sz w:val="22"/>
          <w:szCs w:val="24"/>
        </w:rPr>
      </w:pPr>
      <w:r w:rsidRPr="002C64C5">
        <w:rPr>
          <w:rFonts w:asciiTheme="minorHAnsi" w:hAnsiTheme="minorHAnsi" w:cstheme="minorHAnsi"/>
          <w:sz w:val="22"/>
          <w:szCs w:val="24"/>
        </w:rPr>
        <w:t xml:space="preserve">Définition des objectifs </w:t>
      </w:r>
    </w:p>
    <w:p w14:paraId="452F45D1" w14:textId="157B9D6B" w:rsidR="002C64C5" w:rsidRPr="002C64C5" w:rsidRDefault="002C64C5" w:rsidP="0017640F">
      <w:pPr>
        <w:pStyle w:val="Paragraphedeliste"/>
        <w:numPr>
          <w:ilvl w:val="0"/>
          <w:numId w:val="7"/>
        </w:numPr>
        <w:ind w:left="360"/>
        <w:rPr>
          <w:rFonts w:asciiTheme="minorHAnsi" w:hAnsiTheme="minorHAnsi" w:cstheme="minorHAnsi"/>
          <w:sz w:val="22"/>
          <w:szCs w:val="24"/>
        </w:rPr>
      </w:pPr>
      <w:r w:rsidRPr="002C64C5">
        <w:rPr>
          <w:rFonts w:asciiTheme="minorHAnsi" w:hAnsiTheme="minorHAnsi" w:cstheme="minorHAnsi"/>
          <w:sz w:val="22"/>
          <w:szCs w:val="24"/>
        </w:rPr>
        <w:t>Définition du plan d’action</w:t>
      </w:r>
      <w:r w:rsidR="00E5281D">
        <w:rPr>
          <w:rFonts w:asciiTheme="minorHAnsi" w:hAnsiTheme="minorHAnsi" w:cstheme="minorHAnsi"/>
          <w:sz w:val="22"/>
          <w:szCs w:val="24"/>
        </w:rPr>
        <w:t>s</w:t>
      </w:r>
    </w:p>
    <w:p w14:paraId="6F204553" w14:textId="77777777" w:rsidR="002C64C5" w:rsidRPr="002C64C5" w:rsidRDefault="002C64C5" w:rsidP="002C64C5">
      <w:pPr>
        <w:ind w:left="0"/>
      </w:pPr>
    </w:p>
    <w:p w14:paraId="6D98C2FF" w14:textId="5321C6E1" w:rsidR="009B3E61" w:rsidRPr="00933F2A" w:rsidRDefault="00AF2FD0" w:rsidP="00AF2FD0">
      <w:pPr>
        <w:pStyle w:val="Titre2"/>
      </w:pPr>
      <w:bookmarkStart w:id="10" w:name="_Toc39338465"/>
      <w:r>
        <w:t>É</w:t>
      </w:r>
      <w:r w:rsidR="009B3E61" w:rsidRPr="00933F2A">
        <w:t xml:space="preserve">tat </w:t>
      </w:r>
      <w:r w:rsidR="009B3E61" w:rsidRPr="00AF2FD0">
        <w:t>des</w:t>
      </w:r>
      <w:r w:rsidR="009B3E61" w:rsidRPr="00933F2A">
        <w:t xml:space="preserve"> lieux </w:t>
      </w:r>
      <w:r>
        <w:t xml:space="preserve">complet autour de la matrice </w:t>
      </w:r>
      <w:bookmarkEnd w:id="10"/>
      <w:r w:rsidR="00F43511">
        <w:t>des coûts</w:t>
      </w:r>
    </w:p>
    <w:p w14:paraId="3D8C2689" w14:textId="00960709" w:rsidR="009C5512" w:rsidRDefault="00AF2FD0" w:rsidP="000E718E">
      <w:pPr>
        <w:ind w:left="0"/>
        <w:rPr>
          <w:rFonts w:asciiTheme="minorHAnsi" w:hAnsiTheme="minorHAnsi" w:cstheme="minorHAnsi"/>
          <w:sz w:val="22"/>
          <w:szCs w:val="24"/>
        </w:rPr>
      </w:pPr>
      <w:r>
        <w:rPr>
          <w:rFonts w:asciiTheme="minorHAnsi" w:hAnsiTheme="minorHAnsi" w:cstheme="minorHAnsi"/>
          <w:sz w:val="22"/>
          <w:szCs w:val="24"/>
        </w:rPr>
        <w:t>Le prestataire complètera l’état des lieux présenté ci-dessus, concernant le syndicat et ses adhérents, notamment sur les points suivants</w:t>
      </w:r>
      <w:r w:rsidR="000E718E">
        <w:rPr>
          <w:rFonts w:asciiTheme="minorHAnsi" w:hAnsiTheme="minorHAnsi" w:cstheme="minorHAnsi"/>
          <w:sz w:val="22"/>
          <w:szCs w:val="24"/>
        </w:rPr>
        <w:t> :</w:t>
      </w:r>
    </w:p>
    <w:p w14:paraId="6BD38F25" w14:textId="14B994B9" w:rsidR="000E718E" w:rsidRDefault="000E718E" w:rsidP="0017640F">
      <w:pPr>
        <w:pStyle w:val="Paragraphedeliste"/>
        <w:numPr>
          <w:ilvl w:val="0"/>
          <w:numId w:val="11"/>
        </w:numPr>
        <w:rPr>
          <w:rFonts w:asciiTheme="minorHAnsi" w:hAnsiTheme="minorHAnsi" w:cstheme="minorHAnsi"/>
          <w:sz w:val="22"/>
          <w:szCs w:val="24"/>
        </w:rPr>
      </w:pPr>
      <w:r w:rsidRPr="000E718E">
        <w:rPr>
          <w:rFonts w:asciiTheme="minorHAnsi" w:hAnsiTheme="minorHAnsi" w:cstheme="minorHAnsi"/>
          <w:sz w:val="22"/>
          <w:szCs w:val="24"/>
        </w:rPr>
        <w:t xml:space="preserve">Coordonnées de l’équipe matrice </w:t>
      </w:r>
      <w:r w:rsidR="00F43511">
        <w:rPr>
          <w:rFonts w:asciiTheme="minorHAnsi" w:hAnsiTheme="minorHAnsi" w:cstheme="minorHAnsi"/>
          <w:sz w:val="22"/>
          <w:szCs w:val="24"/>
        </w:rPr>
        <w:t xml:space="preserve">des coûts </w:t>
      </w:r>
      <w:r w:rsidRPr="000E718E">
        <w:rPr>
          <w:rFonts w:asciiTheme="minorHAnsi" w:hAnsiTheme="minorHAnsi" w:cstheme="minorHAnsi"/>
          <w:sz w:val="22"/>
          <w:szCs w:val="24"/>
        </w:rPr>
        <w:t>(technique/comptable) en place ou potentielle</w:t>
      </w:r>
    </w:p>
    <w:p w14:paraId="2340971D" w14:textId="5E05D590" w:rsidR="007325B1" w:rsidRDefault="007325B1" w:rsidP="007325B1">
      <w:pPr>
        <w:pStyle w:val="Paragraphedeliste"/>
        <w:numPr>
          <w:ilvl w:val="0"/>
          <w:numId w:val="11"/>
        </w:numPr>
        <w:rPr>
          <w:rFonts w:asciiTheme="minorHAnsi" w:hAnsiTheme="minorHAnsi" w:cstheme="minorHAnsi"/>
          <w:sz w:val="22"/>
          <w:szCs w:val="24"/>
        </w:rPr>
      </w:pPr>
      <w:r w:rsidRPr="000E718E">
        <w:rPr>
          <w:rFonts w:asciiTheme="minorHAnsi" w:hAnsiTheme="minorHAnsi" w:cstheme="minorHAnsi"/>
          <w:sz w:val="22"/>
          <w:szCs w:val="24"/>
        </w:rPr>
        <w:t xml:space="preserve">Formation suivie </w:t>
      </w:r>
      <w:r>
        <w:rPr>
          <w:rFonts w:asciiTheme="minorHAnsi" w:hAnsiTheme="minorHAnsi" w:cstheme="minorHAnsi"/>
          <w:sz w:val="22"/>
          <w:szCs w:val="24"/>
        </w:rPr>
        <w:t>ou b</w:t>
      </w:r>
      <w:r w:rsidRPr="000E718E">
        <w:rPr>
          <w:rFonts w:asciiTheme="minorHAnsi" w:hAnsiTheme="minorHAnsi" w:cstheme="minorHAnsi"/>
          <w:sz w:val="22"/>
          <w:szCs w:val="24"/>
        </w:rPr>
        <w:t>esoins en formation </w:t>
      </w:r>
    </w:p>
    <w:p w14:paraId="7FBA00BC" w14:textId="7ACF6C49" w:rsidR="00602008" w:rsidRDefault="00602008" w:rsidP="0017640F">
      <w:pPr>
        <w:pStyle w:val="Paragraphedeliste"/>
        <w:numPr>
          <w:ilvl w:val="0"/>
          <w:numId w:val="11"/>
        </w:numPr>
        <w:spacing w:line="288" w:lineRule="auto"/>
        <w:rPr>
          <w:rFonts w:asciiTheme="minorHAnsi" w:hAnsiTheme="minorHAnsi" w:cstheme="minorHAnsi"/>
          <w:sz w:val="22"/>
          <w:szCs w:val="24"/>
        </w:rPr>
      </w:pPr>
      <w:r>
        <w:rPr>
          <w:rFonts w:asciiTheme="minorHAnsi" w:hAnsiTheme="minorHAnsi" w:cstheme="minorHAnsi"/>
          <w:sz w:val="22"/>
          <w:szCs w:val="24"/>
        </w:rPr>
        <w:t xml:space="preserve">Là où la matrice </w:t>
      </w:r>
      <w:r w:rsidR="00F43511">
        <w:rPr>
          <w:rFonts w:asciiTheme="minorHAnsi" w:hAnsiTheme="minorHAnsi" w:cstheme="minorHAnsi"/>
          <w:sz w:val="22"/>
          <w:szCs w:val="24"/>
        </w:rPr>
        <w:t xml:space="preserve">des coûts </w:t>
      </w:r>
      <w:r>
        <w:rPr>
          <w:rFonts w:asciiTheme="minorHAnsi" w:hAnsiTheme="minorHAnsi" w:cstheme="minorHAnsi"/>
          <w:sz w:val="22"/>
          <w:szCs w:val="24"/>
        </w:rPr>
        <w:t>est réalisée :</w:t>
      </w:r>
    </w:p>
    <w:p w14:paraId="2229FCED" w14:textId="19539DBB" w:rsidR="00602008" w:rsidRDefault="007325B1" w:rsidP="007325B1">
      <w:pPr>
        <w:pStyle w:val="Paragraphedeliste"/>
        <w:numPr>
          <w:ilvl w:val="1"/>
          <w:numId w:val="11"/>
        </w:numPr>
        <w:spacing w:line="288" w:lineRule="auto"/>
        <w:rPr>
          <w:rFonts w:asciiTheme="minorHAnsi" w:hAnsiTheme="minorHAnsi" w:cstheme="minorHAnsi"/>
          <w:sz w:val="22"/>
          <w:szCs w:val="24"/>
        </w:rPr>
      </w:pPr>
      <w:r>
        <w:rPr>
          <w:rFonts w:asciiTheme="minorHAnsi" w:hAnsiTheme="minorHAnsi" w:cstheme="minorHAnsi"/>
          <w:sz w:val="22"/>
          <w:szCs w:val="24"/>
        </w:rPr>
        <w:t xml:space="preserve">Est-ce en interne ou via une étude ponctuelle ou via une prestation récurrente de </w:t>
      </w:r>
      <w:r w:rsidR="00602008">
        <w:rPr>
          <w:rFonts w:asciiTheme="minorHAnsi" w:hAnsiTheme="minorHAnsi" w:cstheme="minorHAnsi"/>
          <w:sz w:val="22"/>
          <w:szCs w:val="24"/>
        </w:rPr>
        <w:t xml:space="preserve">remplissage </w:t>
      </w:r>
      <w:r>
        <w:rPr>
          <w:rFonts w:asciiTheme="minorHAnsi" w:hAnsiTheme="minorHAnsi" w:cstheme="minorHAnsi"/>
          <w:sz w:val="22"/>
          <w:szCs w:val="24"/>
        </w:rPr>
        <w:t>chaque année</w:t>
      </w:r>
    </w:p>
    <w:p w14:paraId="78F88E3B" w14:textId="77777777" w:rsidR="007325B1" w:rsidRDefault="007325B1" w:rsidP="0017640F">
      <w:pPr>
        <w:pStyle w:val="Paragraphedeliste"/>
        <w:numPr>
          <w:ilvl w:val="1"/>
          <w:numId w:val="11"/>
        </w:numPr>
        <w:spacing w:line="288" w:lineRule="auto"/>
        <w:rPr>
          <w:rFonts w:asciiTheme="minorHAnsi" w:hAnsiTheme="minorHAnsi" w:cstheme="minorHAnsi"/>
          <w:sz w:val="22"/>
          <w:szCs w:val="24"/>
        </w:rPr>
      </w:pPr>
      <w:r>
        <w:rPr>
          <w:rFonts w:asciiTheme="minorHAnsi" w:hAnsiTheme="minorHAnsi" w:cstheme="minorHAnsi"/>
          <w:sz w:val="22"/>
          <w:szCs w:val="24"/>
        </w:rPr>
        <w:t>Tableur utilisé</w:t>
      </w:r>
    </w:p>
    <w:p w14:paraId="743155B6" w14:textId="20DA7CF5" w:rsidR="00602008" w:rsidRDefault="00602008" w:rsidP="0017640F">
      <w:pPr>
        <w:pStyle w:val="Paragraphedeliste"/>
        <w:numPr>
          <w:ilvl w:val="1"/>
          <w:numId w:val="11"/>
        </w:numPr>
        <w:spacing w:line="288" w:lineRule="auto"/>
        <w:rPr>
          <w:rFonts w:asciiTheme="minorHAnsi" w:hAnsiTheme="minorHAnsi" w:cstheme="minorHAnsi"/>
          <w:sz w:val="22"/>
          <w:szCs w:val="24"/>
        </w:rPr>
      </w:pPr>
      <w:r>
        <w:rPr>
          <w:rFonts w:asciiTheme="minorHAnsi" w:hAnsiTheme="minorHAnsi" w:cstheme="minorHAnsi"/>
          <w:sz w:val="22"/>
          <w:szCs w:val="24"/>
        </w:rPr>
        <w:t>Temps nécessaire au remplissage</w:t>
      </w:r>
    </w:p>
    <w:p w14:paraId="2D287155" w14:textId="1A7F3312" w:rsidR="00813EC4" w:rsidRPr="00813EC4" w:rsidRDefault="00602008" w:rsidP="0017640F">
      <w:pPr>
        <w:pStyle w:val="Paragraphedeliste"/>
        <w:numPr>
          <w:ilvl w:val="1"/>
          <w:numId w:val="11"/>
        </w:numPr>
        <w:spacing w:line="288" w:lineRule="auto"/>
        <w:rPr>
          <w:rFonts w:asciiTheme="minorHAnsi" w:hAnsiTheme="minorHAnsi" w:cstheme="minorHAnsi"/>
          <w:sz w:val="22"/>
          <w:szCs w:val="24"/>
        </w:rPr>
      </w:pPr>
      <w:r w:rsidRPr="00813EC4">
        <w:rPr>
          <w:rFonts w:asciiTheme="minorHAnsi" w:hAnsiTheme="minorHAnsi" w:cstheme="minorHAnsi"/>
          <w:sz w:val="22"/>
          <w:szCs w:val="24"/>
        </w:rPr>
        <w:t>Degré d’autonomie</w:t>
      </w:r>
      <w:r w:rsidR="00813EC4">
        <w:rPr>
          <w:rFonts w:asciiTheme="minorHAnsi" w:hAnsiTheme="minorHAnsi" w:cstheme="minorHAnsi"/>
          <w:sz w:val="22"/>
          <w:szCs w:val="24"/>
        </w:rPr>
        <w:t xml:space="preserve"> ; </w:t>
      </w:r>
      <w:r w:rsidR="00813EC4" w:rsidRPr="00813EC4">
        <w:rPr>
          <w:rFonts w:asciiTheme="minorHAnsi" w:hAnsiTheme="minorHAnsi" w:cstheme="minorHAnsi"/>
          <w:sz w:val="22"/>
          <w:szCs w:val="24"/>
        </w:rPr>
        <w:t>besoin</w:t>
      </w:r>
      <w:r w:rsidR="000E718E">
        <w:rPr>
          <w:rFonts w:asciiTheme="minorHAnsi" w:hAnsiTheme="minorHAnsi" w:cstheme="minorHAnsi"/>
          <w:sz w:val="22"/>
          <w:szCs w:val="24"/>
        </w:rPr>
        <w:t>s</w:t>
      </w:r>
      <w:r w:rsidR="00813EC4" w:rsidRPr="00813EC4">
        <w:rPr>
          <w:rFonts w:asciiTheme="minorHAnsi" w:hAnsiTheme="minorHAnsi" w:cstheme="minorHAnsi"/>
          <w:sz w:val="22"/>
          <w:szCs w:val="24"/>
        </w:rPr>
        <w:t> </w:t>
      </w:r>
      <w:r w:rsidR="00813EC4">
        <w:rPr>
          <w:rFonts w:asciiTheme="minorHAnsi" w:hAnsiTheme="minorHAnsi" w:cstheme="minorHAnsi"/>
          <w:sz w:val="22"/>
          <w:szCs w:val="24"/>
        </w:rPr>
        <w:t>en</w:t>
      </w:r>
      <w:r w:rsidR="00813EC4" w:rsidRPr="00813EC4">
        <w:rPr>
          <w:rFonts w:asciiTheme="minorHAnsi" w:hAnsiTheme="minorHAnsi" w:cstheme="minorHAnsi"/>
          <w:sz w:val="22"/>
          <w:szCs w:val="24"/>
        </w:rPr>
        <w:t xml:space="preserve"> aide individuelle</w:t>
      </w:r>
      <w:r w:rsidR="007325B1">
        <w:rPr>
          <w:rFonts w:asciiTheme="minorHAnsi" w:hAnsiTheme="minorHAnsi" w:cstheme="minorHAnsi"/>
          <w:sz w:val="22"/>
          <w:szCs w:val="24"/>
        </w:rPr>
        <w:t xml:space="preserve"> et</w:t>
      </w:r>
      <w:r w:rsidR="00813EC4">
        <w:rPr>
          <w:rFonts w:asciiTheme="minorHAnsi" w:hAnsiTheme="minorHAnsi" w:cstheme="minorHAnsi"/>
          <w:sz w:val="22"/>
          <w:szCs w:val="24"/>
        </w:rPr>
        <w:t xml:space="preserve"> </w:t>
      </w:r>
      <w:r w:rsidR="00813EC4" w:rsidRPr="00813EC4">
        <w:rPr>
          <w:rFonts w:asciiTheme="minorHAnsi" w:hAnsiTheme="minorHAnsi" w:cstheme="minorHAnsi"/>
          <w:sz w:val="22"/>
          <w:szCs w:val="24"/>
        </w:rPr>
        <w:t xml:space="preserve">journée collective </w:t>
      </w:r>
      <w:r w:rsidR="007325B1">
        <w:rPr>
          <w:rFonts w:asciiTheme="minorHAnsi" w:hAnsiTheme="minorHAnsi" w:cstheme="minorHAnsi"/>
          <w:sz w:val="22"/>
          <w:szCs w:val="24"/>
        </w:rPr>
        <w:t>(souvent appréciées pour s’extraire du quotidien)</w:t>
      </w:r>
    </w:p>
    <w:p w14:paraId="3B7B2EA2" w14:textId="7A3FBB16" w:rsidR="000E718E" w:rsidRDefault="00813EC4" w:rsidP="0017640F">
      <w:pPr>
        <w:pStyle w:val="Paragraphedeliste"/>
        <w:numPr>
          <w:ilvl w:val="0"/>
          <w:numId w:val="11"/>
        </w:numPr>
        <w:rPr>
          <w:rFonts w:asciiTheme="minorHAnsi" w:hAnsiTheme="minorHAnsi" w:cstheme="minorHAnsi"/>
          <w:sz w:val="22"/>
          <w:szCs w:val="24"/>
        </w:rPr>
      </w:pPr>
      <w:r w:rsidRPr="000E718E">
        <w:rPr>
          <w:rFonts w:asciiTheme="minorHAnsi" w:hAnsiTheme="minorHAnsi" w:cstheme="minorHAnsi"/>
          <w:sz w:val="22"/>
          <w:szCs w:val="24"/>
        </w:rPr>
        <w:t>Souhait de</w:t>
      </w:r>
      <w:r w:rsidR="000E718E">
        <w:rPr>
          <w:rFonts w:asciiTheme="minorHAnsi" w:hAnsiTheme="minorHAnsi" w:cstheme="minorHAnsi"/>
          <w:sz w:val="22"/>
          <w:szCs w:val="24"/>
        </w:rPr>
        <w:t xml:space="preserve"> </w:t>
      </w:r>
      <w:r w:rsidRPr="000E718E">
        <w:rPr>
          <w:rFonts w:asciiTheme="minorHAnsi" w:hAnsiTheme="minorHAnsi" w:cstheme="minorHAnsi"/>
          <w:sz w:val="22"/>
          <w:szCs w:val="24"/>
        </w:rPr>
        <w:t xml:space="preserve">réaliser la matrice </w:t>
      </w:r>
      <w:r w:rsidR="00F43511">
        <w:rPr>
          <w:rFonts w:asciiTheme="minorHAnsi" w:hAnsiTheme="minorHAnsi" w:cstheme="minorHAnsi"/>
          <w:sz w:val="22"/>
          <w:szCs w:val="24"/>
        </w:rPr>
        <w:t xml:space="preserve">des coûts </w:t>
      </w:r>
      <w:r w:rsidRPr="000E718E">
        <w:rPr>
          <w:rFonts w:asciiTheme="minorHAnsi" w:hAnsiTheme="minorHAnsi" w:cstheme="minorHAnsi"/>
          <w:sz w:val="22"/>
          <w:szCs w:val="24"/>
        </w:rPr>
        <w:t xml:space="preserve">en étant accompagné ou de faire faire </w:t>
      </w:r>
    </w:p>
    <w:p w14:paraId="421A52E3" w14:textId="77777777" w:rsidR="000E718E" w:rsidRDefault="00813EC4" w:rsidP="0017640F">
      <w:pPr>
        <w:pStyle w:val="Paragraphedeliste"/>
        <w:numPr>
          <w:ilvl w:val="0"/>
          <w:numId w:val="11"/>
        </w:numPr>
        <w:rPr>
          <w:rFonts w:asciiTheme="minorHAnsi" w:hAnsiTheme="minorHAnsi" w:cstheme="minorHAnsi"/>
          <w:sz w:val="22"/>
          <w:szCs w:val="24"/>
        </w:rPr>
      </w:pPr>
      <w:r w:rsidRPr="000E718E">
        <w:rPr>
          <w:rFonts w:asciiTheme="minorHAnsi" w:hAnsiTheme="minorHAnsi" w:cstheme="minorHAnsi"/>
          <w:sz w:val="22"/>
          <w:szCs w:val="24"/>
        </w:rPr>
        <w:t>P</w:t>
      </w:r>
      <w:r w:rsidR="00AF2FD0" w:rsidRPr="000E718E">
        <w:rPr>
          <w:rFonts w:asciiTheme="minorHAnsi" w:hAnsiTheme="minorHAnsi" w:cstheme="minorHAnsi"/>
          <w:sz w:val="22"/>
          <w:szCs w:val="24"/>
        </w:rPr>
        <w:t>ratiques comptables (logiciel, existence ou non d'une comptabilité analytique, pratiques en matière d'amortissements et de reprises de subventions…)</w:t>
      </w:r>
      <w:r w:rsidRPr="000E718E">
        <w:rPr>
          <w:rFonts w:asciiTheme="minorHAnsi" w:hAnsiTheme="minorHAnsi" w:cstheme="minorHAnsi"/>
          <w:sz w:val="22"/>
          <w:szCs w:val="24"/>
        </w:rPr>
        <w:t xml:space="preserve"> </w:t>
      </w:r>
    </w:p>
    <w:p w14:paraId="2184AD4F" w14:textId="77777777" w:rsidR="000E718E" w:rsidRDefault="00813EC4" w:rsidP="0017640F">
      <w:pPr>
        <w:pStyle w:val="Paragraphedeliste"/>
        <w:numPr>
          <w:ilvl w:val="0"/>
          <w:numId w:val="11"/>
        </w:numPr>
        <w:rPr>
          <w:rFonts w:asciiTheme="minorHAnsi" w:hAnsiTheme="minorHAnsi" w:cstheme="minorHAnsi"/>
          <w:sz w:val="22"/>
          <w:szCs w:val="24"/>
        </w:rPr>
      </w:pPr>
      <w:r w:rsidRPr="000E718E">
        <w:rPr>
          <w:rFonts w:asciiTheme="minorHAnsi" w:hAnsiTheme="minorHAnsi" w:cstheme="minorHAnsi"/>
          <w:sz w:val="22"/>
          <w:szCs w:val="24"/>
        </w:rPr>
        <w:t>O</w:t>
      </w:r>
      <w:r w:rsidR="00AF2FD0" w:rsidRPr="000E718E">
        <w:rPr>
          <w:rFonts w:asciiTheme="minorHAnsi" w:hAnsiTheme="minorHAnsi" w:cstheme="minorHAnsi"/>
          <w:sz w:val="22"/>
          <w:szCs w:val="24"/>
        </w:rPr>
        <w:t>utils de suivi technique du service (tableaux de bord, indicateurs…)</w:t>
      </w:r>
    </w:p>
    <w:p w14:paraId="2EA86231" w14:textId="77777777" w:rsidR="000E718E" w:rsidRDefault="00813EC4" w:rsidP="0017640F">
      <w:pPr>
        <w:pStyle w:val="Paragraphedeliste"/>
        <w:numPr>
          <w:ilvl w:val="0"/>
          <w:numId w:val="11"/>
        </w:numPr>
        <w:rPr>
          <w:rFonts w:asciiTheme="minorHAnsi" w:hAnsiTheme="minorHAnsi" w:cstheme="minorHAnsi"/>
          <w:sz w:val="22"/>
          <w:szCs w:val="24"/>
        </w:rPr>
      </w:pPr>
      <w:r w:rsidRPr="000E718E">
        <w:rPr>
          <w:rFonts w:asciiTheme="minorHAnsi" w:hAnsiTheme="minorHAnsi" w:cstheme="minorHAnsi"/>
          <w:sz w:val="22"/>
          <w:szCs w:val="24"/>
        </w:rPr>
        <w:t>Réalisation d’un rapport annuel ; conformité à la réglementation</w:t>
      </w:r>
    </w:p>
    <w:p w14:paraId="256D068A" w14:textId="77777777" w:rsidR="000E718E" w:rsidRDefault="000E718E" w:rsidP="0017640F">
      <w:pPr>
        <w:pStyle w:val="Paragraphedeliste"/>
        <w:numPr>
          <w:ilvl w:val="0"/>
          <w:numId w:val="11"/>
        </w:numPr>
        <w:rPr>
          <w:rFonts w:asciiTheme="minorHAnsi" w:hAnsiTheme="minorHAnsi" w:cstheme="minorHAnsi"/>
          <w:sz w:val="22"/>
          <w:szCs w:val="24"/>
        </w:rPr>
      </w:pPr>
      <w:r w:rsidRPr="000E718E">
        <w:rPr>
          <w:rFonts w:asciiTheme="minorHAnsi" w:hAnsiTheme="minorHAnsi" w:cstheme="minorHAnsi"/>
          <w:sz w:val="22"/>
          <w:szCs w:val="24"/>
        </w:rPr>
        <w:t>Pratiques de restitutions aux élus</w:t>
      </w:r>
    </w:p>
    <w:p w14:paraId="45751892" w14:textId="26DDC8CC" w:rsidR="000E718E" w:rsidRPr="000E718E" w:rsidRDefault="000E718E" w:rsidP="0017640F">
      <w:pPr>
        <w:pStyle w:val="Paragraphedeliste"/>
        <w:numPr>
          <w:ilvl w:val="0"/>
          <w:numId w:val="11"/>
        </w:numPr>
        <w:rPr>
          <w:rFonts w:asciiTheme="minorHAnsi" w:hAnsiTheme="minorHAnsi" w:cstheme="minorHAnsi"/>
          <w:sz w:val="22"/>
          <w:szCs w:val="24"/>
        </w:rPr>
      </w:pPr>
      <w:r w:rsidRPr="000E718E">
        <w:rPr>
          <w:rFonts w:asciiTheme="minorHAnsi" w:hAnsiTheme="minorHAnsi" w:cstheme="minorHAnsi"/>
          <w:sz w:val="22"/>
          <w:szCs w:val="24"/>
        </w:rPr>
        <w:t>Souhaits d’animations thématiques</w:t>
      </w:r>
    </w:p>
    <w:p w14:paraId="6D700CD0" w14:textId="07D09117" w:rsidR="009C5512" w:rsidRDefault="009C5512" w:rsidP="00AF2FD0">
      <w:pPr>
        <w:ind w:left="0"/>
        <w:rPr>
          <w:rFonts w:asciiTheme="minorHAnsi" w:hAnsiTheme="minorHAnsi" w:cstheme="minorHAnsi"/>
          <w:sz w:val="22"/>
          <w:szCs w:val="24"/>
        </w:rPr>
      </w:pPr>
    </w:p>
    <w:p w14:paraId="675AE317" w14:textId="185A7854" w:rsidR="00AB3227" w:rsidRPr="00E20E5C" w:rsidRDefault="00E20E5C" w:rsidP="00AF2FD0">
      <w:pPr>
        <w:ind w:left="0"/>
        <w:rPr>
          <w:rFonts w:asciiTheme="minorHAnsi" w:hAnsiTheme="minorHAnsi" w:cstheme="minorHAnsi"/>
          <w:color w:val="00B050"/>
          <w:sz w:val="22"/>
          <w:szCs w:val="24"/>
        </w:rPr>
      </w:pPr>
      <w:r>
        <w:rPr>
          <w:rFonts w:asciiTheme="minorHAnsi" w:hAnsiTheme="minorHAnsi" w:cstheme="minorHAnsi"/>
          <w:color w:val="00B050"/>
          <w:sz w:val="22"/>
          <w:szCs w:val="24"/>
        </w:rPr>
        <w:t xml:space="preserve">(Idéalement) </w:t>
      </w:r>
      <w:r w:rsidRPr="00E20E5C">
        <w:rPr>
          <w:rFonts w:asciiTheme="minorHAnsi" w:hAnsiTheme="minorHAnsi" w:cstheme="minorHAnsi"/>
          <w:sz w:val="22"/>
          <w:szCs w:val="24"/>
        </w:rPr>
        <w:t>U</w:t>
      </w:r>
      <w:r w:rsidR="00E41D09" w:rsidRPr="00E20E5C">
        <w:rPr>
          <w:rFonts w:asciiTheme="minorHAnsi" w:hAnsiTheme="minorHAnsi" w:cstheme="minorHAnsi"/>
          <w:sz w:val="22"/>
          <w:szCs w:val="24"/>
        </w:rPr>
        <w:t>ne réunion d</w:t>
      </w:r>
      <w:r w:rsidRPr="00E20E5C">
        <w:rPr>
          <w:rFonts w:asciiTheme="minorHAnsi" w:hAnsiTheme="minorHAnsi" w:cstheme="minorHAnsi"/>
          <w:sz w:val="22"/>
          <w:szCs w:val="24"/>
        </w:rPr>
        <w:t>u</w:t>
      </w:r>
      <w:r w:rsidR="00E41D09" w:rsidRPr="00E20E5C">
        <w:rPr>
          <w:rFonts w:asciiTheme="minorHAnsi" w:hAnsiTheme="minorHAnsi" w:cstheme="minorHAnsi"/>
          <w:sz w:val="22"/>
          <w:szCs w:val="24"/>
        </w:rPr>
        <w:t xml:space="preserve"> réseau des techniciens pourra inclure en ordre du jour un tel passage en revue et </w:t>
      </w:r>
      <w:r>
        <w:rPr>
          <w:rFonts w:asciiTheme="minorHAnsi" w:hAnsiTheme="minorHAnsi" w:cstheme="minorHAnsi"/>
          <w:sz w:val="22"/>
          <w:szCs w:val="24"/>
        </w:rPr>
        <w:t>ouvrir l’</w:t>
      </w:r>
      <w:r w:rsidR="00E41D09" w:rsidRPr="00E20E5C">
        <w:rPr>
          <w:rFonts w:asciiTheme="minorHAnsi" w:hAnsiTheme="minorHAnsi" w:cstheme="minorHAnsi"/>
          <w:sz w:val="22"/>
          <w:szCs w:val="24"/>
        </w:rPr>
        <w:t xml:space="preserve">échange sur </w:t>
      </w:r>
      <w:r>
        <w:rPr>
          <w:rFonts w:asciiTheme="minorHAnsi" w:hAnsiTheme="minorHAnsi" w:cstheme="minorHAnsi"/>
          <w:sz w:val="22"/>
          <w:szCs w:val="24"/>
        </w:rPr>
        <w:t xml:space="preserve">les besoins </w:t>
      </w:r>
      <w:r w:rsidR="00294FE7">
        <w:rPr>
          <w:rFonts w:asciiTheme="minorHAnsi" w:hAnsiTheme="minorHAnsi" w:cstheme="minorHAnsi"/>
          <w:sz w:val="22"/>
          <w:szCs w:val="24"/>
        </w:rPr>
        <w:t xml:space="preserve">et déclinaisons possibles </w:t>
      </w:r>
      <w:r>
        <w:rPr>
          <w:rFonts w:asciiTheme="minorHAnsi" w:hAnsiTheme="minorHAnsi" w:cstheme="minorHAnsi"/>
          <w:sz w:val="22"/>
          <w:szCs w:val="24"/>
        </w:rPr>
        <w:t>d’</w:t>
      </w:r>
      <w:r w:rsidR="00E41D09" w:rsidRPr="00E20E5C">
        <w:rPr>
          <w:rFonts w:asciiTheme="minorHAnsi" w:hAnsiTheme="minorHAnsi" w:cstheme="minorHAnsi"/>
          <w:sz w:val="22"/>
          <w:szCs w:val="24"/>
        </w:rPr>
        <w:t>une stratégie portée par le syndicat.</w:t>
      </w:r>
    </w:p>
    <w:p w14:paraId="1825221F" w14:textId="6D5D8058" w:rsidR="002C64C5" w:rsidRDefault="002C64C5" w:rsidP="00AF2FD0">
      <w:pPr>
        <w:ind w:left="0"/>
        <w:rPr>
          <w:rFonts w:asciiTheme="minorHAnsi" w:hAnsiTheme="minorHAnsi" w:cstheme="minorHAnsi"/>
          <w:i/>
          <w:color w:val="00B050"/>
          <w:sz w:val="22"/>
          <w:szCs w:val="24"/>
        </w:rPr>
      </w:pPr>
    </w:p>
    <w:p w14:paraId="3711A934" w14:textId="37EBACB6" w:rsidR="002C64C5" w:rsidRDefault="002C64C5" w:rsidP="00AF2FD0">
      <w:pPr>
        <w:ind w:left="0"/>
        <w:rPr>
          <w:rFonts w:asciiTheme="minorHAnsi" w:hAnsiTheme="minorHAnsi" w:cstheme="minorHAnsi"/>
          <w:sz w:val="22"/>
          <w:szCs w:val="24"/>
        </w:rPr>
      </w:pPr>
      <w:r>
        <w:rPr>
          <w:rFonts w:asciiTheme="minorHAnsi" w:hAnsiTheme="minorHAnsi" w:cstheme="minorHAnsi"/>
          <w:sz w:val="22"/>
          <w:szCs w:val="24"/>
        </w:rPr>
        <w:t>Le rendu se fera sous forme d’un tableur</w:t>
      </w:r>
      <w:r w:rsidRPr="002C64C5">
        <w:rPr>
          <w:rFonts w:asciiTheme="minorHAnsi" w:hAnsiTheme="minorHAnsi" w:cstheme="minorHAnsi"/>
          <w:sz w:val="22"/>
          <w:szCs w:val="24"/>
        </w:rPr>
        <w:t xml:space="preserve"> </w:t>
      </w:r>
      <w:r w:rsidRPr="00115E31">
        <w:rPr>
          <w:rFonts w:asciiTheme="minorHAnsi" w:hAnsiTheme="minorHAnsi" w:cstheme="minorHAnsi"/>
          <w:sz w:val="22"/>
          <w:szCs w:val="24"/>
        </w:rPr>
        <w:t xml:space="preserve">EXCEL </w:t>
      </w:r>
      <w:r w:rsidRPr="00DE46A7">
        <w:rPr>
          <w:rFonts w:asciiTheme="minorHAnsi" w:hAnsiTheme="minorHAnsi" w:cstheme="minorHAnsi"/>
          <w:color w:val="00B050"/>
          <w:sz w:val="22"/>
          <w:szCs w:val="24"/>
        </w:rPr>
        <w:t>ou OpenOffice ou autre</w:t>
      </w:r>
      <w:r w:rsidRPr="002C64C5">
        <w:rPr>
          <w:rFonts w:asciiTheme="minorHAnsi" w:hAnsiTheme="minorHAnsi" w:cstheme="minorHAnsi"/>
          <w:sz w:val="22"/>
          <w:szCs w:val="24"/>
        </w:rPr>
        <w:t xml:space="preserve">, ainsi que </w:t>
      </w:r>
      <w:r>
        <w:rPr>
          <w:rFonts w:asciiTheme="minorHAnsi" w:hAnsiTheme="minorHAnsi" w:cstheme="minorHAnsi"/>
          <w:sz w:val="22"/>
          <w:szCs w:val="24"/>
        </w:rPr>
        <w:t>d’un diaporama</w:t>
      </w:r>
      <w:r w:rsidR="007325B1">
        <w:rPr>
          <w:rFonts w:asciiTheme="minorHAnsi" w:hAnsiTheme="minorHAnsi" w:cstheme="minorHAnsi"/>
          <w:sz w:val="22"/>
          <w:szCs w:val="24"/>
        </w:rPr>
        <w:t>, avec notamment une analyse d</w:t>
      </w:r>
      <w:r w:rsidR="007325B1" w:rsidRPr="00933F2A">
        <w:rPr>
          <w:rFonts w:asciiTheme="minorHAnsi" w:hAnsiTheme="minorHAnsi" w:cstheme="minorHAnsi"/>
          <w:sz w:val="22"/>
          <w:szCs w:val="24"/>
        </w:rPr>
        <w:t>es enjeu</w:t>
      </w:r>
      <w:r w:rsidR="007325B1">
        <w:rPr>
          <w:rFonts w:asciiTheme="minorHAnsi" w:hAnsiTheme="minorHAnsi" w:cstheme="minorHAnsi"/>
          <w:sz w:val="22"/>
          <w:szCs w:val="24"/>
        </w:rPr>
        <w:t>x, des forces et des faiblesses</w:t>
      </w:r>
      <w:r>
        <w:rPr>
          <w:rFonts w:asciiTheme="minorHAnsi" w:hAnsiTheme="minorHAnsi" w:cstheme="minorHAnsi"/>
          <w:sz w:val="22"/>
          <w:szCs w:val="24"/>
        </w:rPr>
        <w:t>.</w:t>
      </w:r>
    </w:p>
    <w:p w14:paraId="50886933" w14:textId="77777777" w:rsidR="002C64C5" w:rsidRPr="002C64C5" w:rsidRDefault="002C64C5" w:rsidP="00AF2FD0">
      <w:pPr>
        <w:ind w:left="0"/>
        <w:rPr>
          <w:rFonts w:asciiTheme="minorHAnsi" w:hAnsiTheme="minorHAnsi" w:cstheme="minorHAnsi"/>
          <w:sz w:val="22"/>
          <w:szCs w:val="24"/>
        </w:rPr>
      </w:pPr>
    </w:p>
    <w:p w14:paraId="542F0708" w14:textId="1298025A" w:rsidR="002C64C5" w:rsidRDefault="002C64C5">
      <w:pPr>
        <w:spacing w:after="200"/>
        <w:ind w:left="0"/>
        <w:rPr>
          <w:rFonts w:asciiTheme="minorHAnsi" w:eastAsiaTheme="majorEastAsia" w:hAnsiTheme="minorHAnsi" w:cstheme="minorHAnsi"/>
          <w:bCs/>
          <w:sz w:val="28"/>
          <w:szCs w:val="32"/>
        </w:rPr>
      </w:pPr>
      <w:bookmarkStart w:id="11" w:name="_Toc39338466"/>
    </w:p>
    <w:p w14:paraId="6C9EFFBF" w14:textId="1534979E" w:rsidR="00744EC7" w:rsidRDefault="00744EC7">
      <w:pPr>
        <w:spacing w:after="200"/>
        <w:ind w:left="0"/>
        <w:rPr>
          <w:rFonts w:asciiTheme="minorHAnsi" w:eastAsiaTheme="majorEastAsia" w:hAnsiTheme="minorHAnsi" w:cstheme="minorHAnsi"/>
          <w:bCs/>
          <w:sz w:val="28"/>
          <w:szCs w:val="32"/>
        </w:rPr>
      </w:pPr>
    </w:p>
    <w:p w14:paraId="1DA943F9" w14:textId="79A81387" w:rsidR="00744EC7" w:rsidRDefault="00744EC7">
      <w:pPr>
        <w:spacing w:after="200"/>
        <w:ind w:left="0"/>
        <w:rPr>
          <w:rFonts w:asciiTheme="minorHAnsi" w:eastAsiaTheme="majorEastAsia" w:hAnsiTheme="minorHAnsi" w:cstheme="minorHAnsi"/>
          <w:bCs/>
          <w:sz w:val="28"/>
          <w:szCs w:val="32"/>
        </w:rPr>
      </w:pPr>
    </w:p>
    <w:p w14:paraId="40021D4D" w14:textId="77777777" w:rsidR="00744EC7" w:rsidRDefault="00744EC7">
      <w:pPr>
        <w:spacing w:after="200"/>
        <w:ind w:left="0"/>
        <w:rPr>
          <w:rFonts w:asciiTheme="minorHAnsi" w:eastAsiaTheme="majorEastAsia" w:hAnsiTheme="minorHAnsi" w:cstheme="minorHAnsi"/>
          <w:bCs/>
          <w:sz w:val="28"/>
          <w:szCs w:val="32"/>
        </w:rPr>
      </w:pPr>
    </w:p>
    <w:p w14:paraId="45699238" w14:textId="410411E3" w:rsidR="009B3E61" w:rsidRPr="00933F2A" w:rsidRDefault="009B3E61" w:rsidP="00AF2FD0">
      <w:pPr>
        <w:pStyle w:val="Titre2"/>
      </w:pPr>
      <w:r w:rsidRPr="00933F2A">
        <w:lastRenderedPageBreak/>
        <w:t xml:space="preserve">Définition des objectifs </w:t>
      </w:r>
      <w:bookmarkEnd w:id="11"/>
    </w:p>
    <w:p w14:paraId="7E1B555E" w14:textId="76CE032F" w:rsidR="009B3E61" w:rsidRPr="00933F2A" w:rsidRDefault="009B3E61" w:rsidP="0096740D">
      <w:pPr>
        <w:ind w:left="0"/>
        <w:rPr>
          <w:rFonts w:asciiTheme="minorHAnsi" w:hAnsiTheme="minorHAnsi" w:cstheme="minorHAnsi"/>
          <w:sz w:val="22"/>
          <w:szCs w:val="24"/>
        </w:rPr>
      </w:pPr>
      <w:r w:rsidRPr="00933F2A">
        <w:rPr>
          <w:rFonts w:asciiTheme="minorHAnsi" w:hAnsiTheme="minorHAnsi" w:cstheme="minorHAnsi"/>
          <w:sz w:val="22"/>
          <w:szCs w:val="24"/>
        </w:rPr>
        <w:t xml:space="preserve">Le prestataire devra apporter un appui au syndicat pour lui permettre de préciser </w:t>
      </w:r>
      <w:r w:rsidR="007325B1">
        <w:rPr>
          <w:rFonts w:asciiTheme="minorHAnsi" w:hAnsiTheme="minorHAnsi" w:cstheme="minorHAnsi"/>
          <w:sz w:val="22"/>
          <w:szCs w:val="24"/>
        </w:rPr>
        <w:t>l</w:t>
      </w:r>
      <w:r w:rsidRPr="00933F2A">
        <w:rPr>
          <w:rFonts w:asciiTheme="minorHAnsi" w:hAnsiTheme="minorHAnsi" w:cstheme="minorHAnsi"/>
          <w:sz w:val="22"/>
          <w:szCs w:val="24"/>
        </w:rPr>
        <w:t xml:space="preserve">es objectifs </w:t>
      </w:r>
      <w:r w:rsidR="007325B1">
        <w:rPr>
          <w:rFonts w:asciiTheme="minorHAnsi" w:hAnsiTheme="minorHAnsi" w:cstheme="minorHAnsi"/>
          <w:sz w:val="22"/>
          <w:szCs w:val="24"/>
        </w:rPr>
        <w:t>d’une stratégie autour de la matrice</w:t>
      </w:r>
      <w:r w:rsidR="00F43511">
        <w:rPr>
          <w:rFonts w:asciiTheme="minorHAnsi" w:hAnsiTheme="minorHAnsi" w:cstheme="minorHAnsi"/>
          <w:sz w:val="22"/>
          <w:szCs w:val="24"/>
        </w:rPr>
        <w:t xml:space="preserve"> des coûts</w:t>
      </w:r>
      <w:r w:rsidRPr="00933F2A">
        <w:rPr>
          <w:rFonts w:asciiTheme="minorHAnsi" w:hAnsiTheme="minorHAnsi" w:cstheme="minorHAnsi"/>
          <w:sz w:val="22"/>
          <w:szCs w:val="24"/>
        </w:rPr>
        <w:t xml:space="preserve">. </w:t>
      </w:r>
    </w:p>
    <w:p w14:paraId="79A6EDFB" w14:textId="08E9C89B" w:rsidR="009B3E61" w:rsidRDefault="009B3E61" w:rsidP="00A17191">
      <w:pPr>
        <w:ind w:left="360"/>
        <w:rPr>
          <w:rFonts w:asciiTheme="minorHAnsi" w:hAnsiTheme="minorHAnsi" w:cstheme="minorHAnsi"/>
          <w:sz w:val="22"/>
          <w:szCs w:val="24"/>
        </w:rPr>
      </w:pPr>
    </w:p>
    <w:p w14:paraId="1F727B93" w14:textId="77777777" w:rsidR="00547434" w:rsidRPr="006048B3" w:rsidRDefault="00547434" w:rsidP="00547434">
      <w:pPr>
        <w:ind w:left="0"/>
        <w:rPr>
          <w:rFonts w:asciiTheme="minorHAnsi" w:hAnsiTheme="minorHAnsi" w:cstheme="minorHAnsi"/>
          <w:i/>
          <w:iCs/>
          <w:sz w:val="22"/>
          <w:szCs w:val="24"/>
        </w:rPr>
      </w:pPr>
      <w:r>
        <w:rPr>
          <w:rFonts w:asciiTheme="minorHAnsi" w:hAnsiTheme="minorHAnsi" w:cstheme="minorHAnsi"/>
          <w:sz w:val="22"/>
          <w:szCs w:val="24"/>
        </w:rPr>
        <w:t>D’ores et déjà plusieurs objectifs</w:t>
      </w:r>
      <w:r w:rsidRPr="00933F2A">
        <w:rPr>
          <w:rFonts w:asciiTheme="minorHAnsi" w:hAnsiTheme="minorHAnsi" w:cstheme="minorHAnsi"/>
          <w:sz w:val="22"/>
          <w:szCs w:val="24"/>
        </w:rPr>
        <w:t xml:space="preserve"> </w:t>
      </w:r>
      <w:r>
        <w:rPr>
          <w:rFonts w:asciiTheme="minorHAnsi" w:hAnsiTheme="minorHAnsi" w:cstheme="minorHAnsi"/>
          <w:sz w:val="22"/>
          <w:szCs w:val="24"/>
        </w:rPr>
        <w:t xml:space="preserve">sont prévus </w:t>
      </w:r>
      <w:r w:rsidRPr="003C4CF0">
        <w:rPr>
          <w:rFonts w:asciiTheme="minorHAnsi" w:hAnsiTheme="minorHAnsi" w:cstheme="minorHAnsi"/>
          <w:i/>
          <w:iCs/>
          <w:color w:val="00B050"/>
          <w:sz w:val="22"/>
          <w:szCs w:val="24"/>
        </w:rPr>
        <w:t xml:space="preserve">(suggestions à titre </w:t>
      </w:r>
      <w:r>
        <w:rPr>
          <w:rFonts w:asciiTheme="minorHAnsi" w:hAnsiTheme="minorHAnsi" w:cstheme="minorHAnsi"/>
          <w:i/>
          <w:iCs/>
          <w:color w:val="00B050"/>
          <w:sz w:val="22"/>
          <w:szCs w:val="24"/>
        </w:rPr>
        <w:t>d’exemple, liste non exhaustive, sachant que la mission inclut de les compléter/partager</w:t>
      </w:r>
      <w:r w:rsidRPr="003C4CF0">
        <w:rPr>
          <w:rFonts w:asciiTheme="minorHAnsi" w:hAnsiTheme="minorHAnsi" w:cstheme="minorHAnsi"/>
          <w:i/>
          <w:iCs/>
          <w:color w:val="00B050"/>
          <w:sz w:val="22"/>
          <w:szCs w:val="24"/>
        </w:rPr>
        <w:t>) </w:t>
      </w:r>
      <w:r w:rsidRPr="00547434">
        <w:rPr>
          <w:rFonts w:asciiTheme="minorHAnsi" w:hAnsiTheme="minorHAnsi" w:cstheme="minorHAnsi"/>
          <w:iCs/>
          <w:sz w:val="22"/>
          <w:szCs w:val="24"/>
        </w:rPr>
        <w:t>:</w:t>
      </w:r>
    </w:p>
    <w:p w14:paraId="1A3361BD" w14:textId="1E28A059" w:rsidR="00547434" w:rsidRPr="00933F2A" w:rsidRDefault="00547434" w:rsidP="0017640F">
      <w:pPr>
        <w:pStyle w:val="Paragraphedeliste"/>
        <w:numPr>
          <w:ilvl w:val="0"/>
          <w:numId w:val="12"/>
        </w:numPr>
        <w:spacing w:line="288" w:lineRule="auto"/>
        <w:rPr>
          <w:rFonts w:asciiTheme="minorHAnsi" w:hAnsiTheme="minorHAnsi" w:cstheme="minorHAnsi"/>
          <w:sz w:val="22"/>
          <w:szCs w:val="24"/>
        </w:rPr>
      </w:pPr>
      <w:r w:rsidRPr="00933F2A">
        <w:rPr>
          <w:rFonts w:asciiTheme="minorHAnsi" w:hAnsiTheme="minorHAnsi" w:cstheme="minorHAnsi"/>
          <w:sz w:val="22"/>
          <w:szCs w:val="24"/>
        </w:rPr>
        <w:t xml:space="preserve">Assurer une transparence sur </w:t>
      </w:r>
      <w:r w:rsidR="007146B3">
        <w:rPr>
          <w:rFonts w:asciiTheme="minorHAnsi" w:hAnsiTheme="minorHAnsi" w:cstheme="minorHAnsi"/>
          <w:sz w:val="22"/>
          <w:szCs w:val="24"/>
        </w:rPr>
        <w:t>l</w:t>
      </w:r>
      <w:r w:rsidRPr="00933F2A">
        <w:rPr>
          <w:rFonts w:asciiTheme="minorHAnsi" w:hAnsiTheme="minorHAnsi" w:cstheme="minorHAnsi"/>
          <w:sz w:val="22"/>
          <w:szCs w:val="24"/>
        </w:rPr>
        <w:t xml:space="preserve">es coûts </w:t>
      </w:r>
      <w:r w:rsidR="007146B3">
        <w:rPr>
          <w:rFonts w:asciiTheme="minorHAnsi" w:hAnsiTheme="minorHAnsi" w:cstheme="minorHAnsi"/>
          <w:sz w:val="22"/>
          <w:szCs w:val="24"/>
        </w:rPr>
        <w:t xml:space="preserve">et la tarification </w:t>
      </w:r>
      <w:r w:rsidRPr="00933F2A">
        <w:rPr>
          <w:rFonts w:asciiTheme="minorHAnsi" w:hAnsiTheme="minorHAnsi" w:cstheme="minorHAnsi"/>
          <w:sz w:val="22"/>
          <w:szCs w:val="24"/>
        </w:rPr>
        <w:t>auprès des collectivités adhérentes</w:t>
      </w:r>
    </w:p>
    <w:p w14:paraId="403954D2" w14:textId="13EAF7B5" w:rsidR="00547434" w:rsidRPr="00933F2A" w:rsidRDefault="00547434" w:rsidP="0017640F">
      <w:pPr>
        <w:pStyle w:val="Paragraphedeliste"/>
        <w:numPr>
          <w:ilvl w:val="0"/>
          <w:numId w:val="12"/>
        </w:numPr>
        <w:spacing w:line="288" w:lineRule="auto"/>
        <w:rPr>
          <w:rFonts w:asciiTheme="minorHAnsi" w:hAnsiTheme="minorHAnsi" w:cstheme="minorHAnsi"/>
          <w:sz w:val="22"/>
          <w:szCs w:val="24"/>
        </w:rPr>
      </w:pPr>
      <w:r w:rsidRPr="00933F2A">
        <w:rPr>
          <w:rFonts w:asciiTheme="minorHAnsi" w:hAnsiTheme="minorHAnsi" w:cstheme="minorHAnsi"/>
          <w:sz w:val="22"/>
          <w:szCs w:val="24"/>
        </w:rPr>
        <w:t xml:space="preserve">Anticiper les évolutions des services et des coûts du </w:t>
      </w:r>
      <w:r>
        <w:rPr>
          <w:rFonts w:asciiTheme="minorHAnsi" w:hAnsiTheme="minorHAnsi" w:cstheme="minorHAnsi"/>
          <w:sz w:val="22"/>
          <w:szCs w:val="24"/>
        </w:rPr>
        <w:t>s</w:t>
      </w:r>
      <w:r w:rsidRPr="00933F2A">
        <w:rPr>
          <w:rFonts w:asciiTheme="minorHAnsi" w:hAnsiTheme="minorHAnsi" w:cstheme="minorHAnsi"/>
          <w:sz w:val="22"/>
          <w:szCs w:val="24"/>
        </w:rPr>
        <w:t>yndicat pour les adhérents</w:t>
      </w:r>
    </w:p>
    <w:p w14:paraId="7277C8DD" w14:textId="77777777" w:rsidR="00547434" w:rsidRPr="00933F2A" w:rsidRDefault="00547434" w:rsidP="0017640F">
      <w:pPr>
        <w:pStyle w:val="Paragraphedeliste"/>
        <w:numPr>
          <w:ilvl w:val="0"/>
          <w:numId w:val="12"/>
        </w:numPr>
        <w:spacing w:line="288" w:lineRule="auto"/>
        <w:rPr>
          <w:rFonts w:asciiTheme="minorHAnsi" w:hAnsiTheme="minorHAnsi" w:cstheme="minorHAnsi"/>
          <w:sz w:val="22"/>
          <w:szCs w:val="24"/>
        </w:rPr>
      </w:pPr>
      <w:r w:rsidRPr="00933F2A">
        <w:rPr>
          <w:rFonts w:asciiTheme="minorHAnsi" w:hAnsiTheme="minorHAnsi" w:cstheme="minorHAnsi"/>
          <w:sz w:val="22"/>
          <w:szCs w:val="24"/>
        </w:rPr>
        <w:t>Harmoniser la méthodologie de remplissage de la matrice des coûts entre les adhérents</w:t>
      </w:r>
    </w:p>
    <w:p w14:paraId="7861B88C" w14:textId="5095A073" w:rsidR="00547434" w:rsidRDefault="00547434" w:rsidP="0017640F">
      <w:pPr>
        <w:pStyle w:val="Paragraphedeliste"/>
        <w:numPr>
          <w:ilvl w:val="0"/>
          <w:numId w:val="12"/>
        </w:numPr>
        <w:spacing w:line="288" w:lineRule="auto"/>
        <w:rPr>
          <w:rFonts w:asciiTheme="minorHAnsi" w:hAnsiTheme="minorHAnsi" w:cstheme="minorHAnsi"/>
          <w:sz w:val="22"/>
          <w:szCs w:val="24"/>
        </w:rPr>
      </w:pPr>
      <w:r w:rsidRPr="00933F2A">
        <w:rPr>
          <w:rFonts w:asciiTheme="minorHAnsi" w:hAnsiTheme="minorHAnsi" w:cstheme="minorHAnsi"/>
          <w:sz w:val="22"/>
          <w:szCs w:val="24"/>
        </w:rPr>
        <w:t>Faire en sorte que 100 % des collect</w:t>
      </w:r>
      <w:r>
        <w:rPr>
          <w:rFonts w:asciiTheme="minorHAnsi" w:hAnsiTheme="minorHAnsi" w:cstheme="minorHAnsi"/>
          <w:sz w:val="22"/>
          <w:szCs w:val="24"/>
        </w:rPr>
        <w:t xml:space="preserve">ivités adhérentes aient leur matrice </w:t>
      </w:r>
      <w:r w:rsidR="00F43511">
        <w:rPr>
          <w:rFonts w:asciiTheme="minorHAnsi" w:hAnsiTheme="minorHAnsi" w:cstheme="minorHAnsi"/>
          <w:sz w:val="22"/>
          <w:szCs w:val="24"/>
        </w:rPr>
        <w:t xml:space="preserve">des coûts </w:t>
      </w:r>
      <w:r>
        <w:rPr>
          <w:rFonts w:asciiTheme="minorHAnsi" w:hAnsiTheme="minorHAnsi" w:cstheme="minorHAnsi"/>
          <w:sz w:val="22"/>
          <w:szCs w:val="24"/>
        </w:rPr>
        <w:t>au 30 juin</w:t>
      </w:r>
    </w:p>
    <w:p w14:paraId="57F1D336" w14:textId="77777777" w:rsidR="00547434" w:rsidRPr="003C4CF0" w:rsidRDefault="00547434" w:rsidP="0017640F">
      <w:pPr>
        <w:pStyle w:val="Paragraphedeliste"/>
        <w:numPr>
          <w:ilvl w:val="0"/>
          <w:numId w:val="12"/>
        </w:numPr>
        <w:spacing w:line="288" w:lineRule="auto"/>
        <w:rPr>
          <w:rFonts w:asciiTheme="minorHAnsi" w:hAnsiTheme="minorHAnsi" w:cstheme="minorHAnsi"/>
          <w:sz w:val="22"/>
          <w:szCs w:val="24"/>
        </w:rPr>
      </w:pPr>
      <w:r w:rsidRPr="003C4CF0">
        <w:rPr>
          <w:rFonts w:asciiTheme="minorHAnsi" w:hAnsiTheme="minorHAnsi" w:cstheme="minorHAnsi"/>
          <w:sz w:val="22"/>
          <w:szCs w:val="24"/>
        </w:rPr>
        <w:t>Permettre le renseignement de</w:t>
      </w:r>
      <w:r>
        <w:rPr>
          <w:rFonts w:asciiTheme="minorHAnsi" w:hAnsiTheme="minorHAnsi" w:cstheme="minorHAnsi"/>
          <w:sz w:val="22"/>
          <w:szCs w:val="24"/>
        </w:rPr>
        <w:t xml:space="preserve"> </w:t>
      </w:r>
      <w:r w:rsidRPr="003C4CF0">
        <w:rPr>
          <w:rFonts w:asciiTheme="minorHAnsi" w:hAnsiTheme="minorHAnsi" w:cstheme="minorHAnsi"/>
          <w:sz w:val="22"/>
          <w:szCs w:val="24"/>
        </w:rPr>
        <w:t>l’e-dd de CITEO (soutien à la connaissance des coûts)</w:t>
      </w:r>
      <w:r>
        <w:rPr>
          <w:rFonts w:asciiTheme="minorHAnsi" w:hAnsiTheme="minorHAnsi" w:cstheme="minorHAnsi"/>
          <w:sz w:val="22"/>
          <w:szCs w:val="24"/>
        </w:rPr>
        <w:t xml:space="preserve"> pour l’ensemble des adhérents </w:t>
      </w:r>
      <w:r w:rsidRPr="003C4CF0">
        <w:rPr>
          <w:rFonts w:asciiTheme="minorHAnsi" w:hAnsiTheme="minorHAnsi" w:cstheme="minorHAnsi"/>
          <w:i/>
          <w:color w:val="00B050"/>
          <w:sz w:val="22"/>
          <w:szCs w:val="24"/>
        </w:rPr>
        <w:t>(si porteur du contrat CITEO)</w:t>
      </w:r>
      <w:r w:rsidRPr="003C4CF0">
        <w:rPr>
          <w:rFonts w:asciiTheme="minorHAnsi" w:hAnsiTheme="minorHAnsi" w:cstheme="minorHAnsi"/>
          <w:sz w:val="22"/>
          <w:szCs w:val="24"/>
        </w:rPr>
        <w:t>.</w:t>
      </w:r>
    </w:p>
    <w:p w14:paraId="73409E4C" w14:textId="77777777" w:rsidR="00547434" w:rsidRPr="00933F2A" w:rsidRDefault="00547434" w:rsidP="0017640F">
      <w:pPr>
        <w:pStyle w:val="Paragraphedeliste"/>
        <w:numPr>
          <w:ilvl w:val="0"/>
          <w:numId w:val="12"/>
        </w:numPr>
        <w:spacing w:line="288" w:lineRule="auto"/>
        <w:rPr>
          <w:rFonts w:asciiTheme="minorHAnsi" w:hAnsiTheme="minorHAnsi" w:cstheme="minorHAnsi"/>
          <w:sz w:val="22"/>
          <w:szCs w:val="24"/>
        </w:rPr>
      </w:pPr>
      <w:r>
        <w:rPr>
          <w:rFonts w:asciiTheme="minorHAnsi" w:hAnsiTheme="minorHAnsi" w:cstheme="minorHAnsi"/>
          <w:sz w:val="22"/>
          <w:szCs w:val="24"/>
        </w:rPr>
        <w:t>Disposer d’indicateurs communs et fiables, restitués chaque année aux élus</w:t>
      </w:r>
    </w:p>
    <w:p w14:paraId="1105C817" w14:textId="77777777" w:rsidR="00547434" w:rsidRPr="002C64C5" w:rsidRDefault="00547434" w:rsidP="0017640F">
      <w:pPr>
        <w:pStyle w:val="Paragraphedeliste"/>
        <w:numPr>
          <w:ilvl w:val="0"/>
          <w:numId w:val="12"/>
        </w:numPr>
        <w:spacing w:line="288" w:lineRule="auto"/>
        <w:rPr>
          <w:rFonts w:asciiTheme="minorHAnsi" w:hAnsiTheme="minorHAnsi" w:cstheme="minorHAnsi"/>
          <w:sz w:val="22"/>
          <w:szCs w:val="24"/>
        </w:rPr>
      </w:pPr>
      <w:r>
        <w:rPr>
          <w:rFonts w:asciiTheme="minorHAnsi" w:hAnsiTheme="minorHAnsi" w:cstheme="minorHAnsi"/>
          <w:sz w:val="22"/>
          <w:szCs w:val="24"/>
        </w:rPr>
        <w:t xml:space="preserve">Animer </w:t>
      </w:r>
      <w:r w:rsidRPr="00933F2A">
        <w:rPr>
          <w:rFonts w:asciiTheme="minorHAnsi" w:hAnsiTheme="minorHAnsi" w:cstheme="minorHAnsi"/>
          <w:sz w:val="22"/>
          <w:szCs w:val="24"/>
        </w:rPr>
        <w:t>une dynamique en terme</w:t>
      </w:r>
      <w:r>
        <w:rPr>
          <w:rFonts w:asciiTheme="minorHAnsi" w:hAnsiTheme="minorHAnsi" w:cstheme="minorHAnsi"/>
          <w:sz w:val="22"/>
          <w:szCs w:val="24"/>
        </w:rPr>
        <w:t>s</w:t>
      </w:r>
      <w:r w:rsidRPr="00933F2A">
        <w:rPr>
          <w:rFonts w:asciiTheme="minorHAnsi" w:hAnsiTheme="minorHAnsi" w:cstheme="minorHAnsi"/>
          <w:sz w:val="22"/>
          <w:szCs w:val="24"/>
        </w:rPr>
        <w:t xml:space="preserve"> </w:t>
      </w:r>
      <w:r>
        <w:rPr>
          <w:rFonts w:asciiTheme="minorHAnsi" w:hAnsiTheme="minorHAnsi" w:cstheme="minorHAnsi"/>
          <w:sz w:val="22"/>
          <w:szCs w:val="24"/>
        </w:rPr>
        <w:t xml:space="preserve">de partages d’expériences et </w:t>
      </w:r>
      <w:r w:rsidRPr="00933F2A">
        <w:rPr>
          <w:rFonts w:asciiTheme="minorHAnsi" w:hAnsiTheme="minorHAnsi" w:cstheme="minorHAnsi"/>
          <w:sz w:val="22"/>
          <w:szCs w:val="24"/>
        </w:rPr>
        <w:t xml:space="preserve">d’optimisation </w:t>
      </w:r>
      <w:r>
        <w:rPr>
          <w:rFonts w:asciiTheme="minorHAnsi" w:hAnsiTheme="minorHAnsi" w:cstheme="minorHAnsi"/>
          <w:sz w:val="22"/>
          <w:szCs w:val="24"/>
        </w:rPr>
        <w:t>des</w:t>
      </w:r>
      <w:r w:rsidRPr="00933F2A">
        <w:rPr>
          <w:rFonts w:asciiTheme="minorHAnsi" w:hAnsiTheme="minorHAnsi" w:cstheme="minorHAnsi"/>
          <w:sz w:val="22"/>
          <w:szCs w:val="24"/>
        </w:rPr>
        <w:t xml:space="preserve"> service</w:t>
      </w:r>
      <w:r>
        <w:rPr>
          <w:rFonts w:asciiTheme="minorHAnsi" w:hAnsiTheme="minorHAnsi" w:cstheme="minorHAnsi"/>
          <w:sz w:val="22"/>
          <w:szCs w:val="24"/>
        </w:rPr>
        <w:t xml:space="preserve">s entre </w:t>
      </w:r>
      <w:r w:rsidRPr="002C64C5">
        <w:rPr>
          <w:rFonts w:asciiTheme="minorHAnsi" w:hAnsiTheme="minorHAnsi" w:cstheme="minorHAnsi"/>
          <w:sz w:val="22"/>
          <w:szCs w:val="24"/>
        </w:rPr>
        <w:t>techniciens</w:t>
      </w:r>
    </w:p>
    <w:p w14:paraId="25D9E536" w14:textId="77777777" w:rsidR="00547434" w:rsidRPr="002C64C5" w:rsidRDefault="00547434" w:rsidP="0017640F">
      <w:pPr>
        <w:pStyle w:val="Paragraphedeliste"/>
        <w:numPr>
          <w:ilvl w:val="0"/>
          <w:numId w:val="12"/>
        </w:numPr>
        <w:spacing w:line="288" w:lineRule="auto"/>
        <w:rPr>
          <w:rFonts w:asciiTheme="minorHAnsi" w:hAnsiTheme="minorHAnsi" w:cstheme="minorHAnsi"/>
          <w:sz w:val="22"/>
          <w:szCs w:val="24"/>
        </w:rPr>
      </w:pPr>
      <w:r w:rsidRPr="002C64C5">
        <w:rPr>
          <w:rFonts w:asciiTheme="minorHAnsi" w:hAnsiTheme="minorHAnsi" w:cstheme="minorHAnsi"/>
          <w:sz w:val="22"/>
          <w:szCs w:val="24"/>
        </w:rPr>
        <w:t>Partager des objectifs d’amélioration des performances et de maîtrise des coûts</w:t>
      </w:r>
    </w:p>
    <w:p w14:paraId="333B0DB4" w14:textId="77777777" w:rsidR="00547434" w:rsidRPr="00547434" w:rsidRDefault="00547434" w:rsidP="0017640F">
      <w:pPr>
        <w:pStyle w:val="Paragraphedeliste"/>
        <w:numPr>
          <w:ilvl w:val="0"/>
          <w:numId w:val="12"/>
        </w:numPr>
        <w:spacing w:line="288" w:lineRule="auto"/>
        <w:rPr>
          <w:rFonts w:asciiTheme="minorHAnsi" w:hAnsiTheme="minorHAnsi" w:cstheme="minorHAnsi"/>
          <w:color w:val="00B050"/>
          <w:sz w:val="22"/>
          <w:szCs w:val="24"/>
        </w:rPr>
      </w:pPr>
      <w:r w:rsidRPr="00547434">
        <w:rPr>
          <w:rFonts w:asciiTheme="minorHAnsi" w:hAnsiTheme="minorHAnsi" w:cstheme="minorHAnsi"/>
          <w:color w:val="00B050"/>
          <w:sz w:val="22"/>
          <w:szCs w:val="24"/>
        </w:rPr>
        <w:t>…</w:t>
      </w:r>
    </w:p>
    <w:p w14:paraId="0BC1A094" w14:textId="4503AD18" w:rsidR="00547434" w:rsidRDefault="00547434" w:rsidP="00E20E5C">
      <w:pPr>
        <w:ind w:left="0"/>
        <w:rPr>
          <w:rFonts w:asciiTheme="minorHAnsi" w:hAnsiTheme="minorHAnsi" w:cstheme="minorHAnsi"/>
          <w:sz w:val="22"/>
          <w:szCs w:val="24"/>
        </w:rPr>
      </w:pPr>
    </w:p>
    <w:p w14:paraId="357AAAA3" w14:textId="55EEA5A0" w:rsidR="00E20E5C" w:rsidRDefault="00E20E5C" w:rsidP="00E20E5C">
      <w:pPr>
        <w:ind w:left="0"/>
        <w:rPr>
          <w:rFonts w:asciiTheme="minorHAnsi" w:hAnsiTheme="minorHAnsi" w:cstheme="minorHAnsi"/>
          <w:i/>
          <w:color w:val="00B050"/>
          <w:sz w:val="22"/>
          <w:szCs w:val="24"/>
        </w:rPr>
      </w:pPr>
      <w:r>
        <w:rPr>
          <w:rFonts w:asciiTheme="minorHAnsi" w:hAnsiTheme="minorHAnsi" w:cstheme="minorHAnsi"/>
          <w:color w:val="00B050"/>
          <w:sz w:val="22"/>
          <w:szCs w:val="24"/>
        </w:rPr>
        <w:t>(Idéalement) U</w:t>
      </w:r>
      <w:r w:rsidRPr="00E20E5C">
        <w:rPr>
          <w:rFonts w:asciiTheme="minorHAnsi" w:hAnsiTheme="minorHAnsi" w:cstheme="minorHAnsi"/>
          <w:color w:val="00B050"/>
          <w:sz w:val="22"/>
          <w:szCs w:val="24"/>
        </w:rPr>
        <w:t xml:space="preserve">ne </w:t>
      </w:r>
      <w:r>
        <w:rPr>
          <w:rFonts w:asciiTheme="minorHAnsi" w:hAnsiTheme="minorHAnsi" w:cstheme="minorHAnsi"/>
          <w:color w:val="00B050"/>
          <w:sz w:val="22"/>
          <w:szCs w:val="24"/>
        </w:rPr>
        <w:t xml:space="preserve">intervention en </w:t>
      </w:r>
      <w:r w:rsidRPr="00E20E5C">
        <w:rPr>
          <w:rFonts w:asciiTheme="minorHAnsi" w:hAnsiTheme="minorHAnsi" w:cstheme="minorHAnsi"/>
          <w:color w:val="00B050"/>
          <w:sz w:val="22"/>
          <w:szCs w:val="24"/>
        </w:rPr>
        <w:t>conseil sy</w:t>
      </w:r>
      <w:r>
        <w:rPr>
          <w:rFonts w:asciiTheme="minorHAnsi" w:hAnsiTheme="minorHAnsi" w:cstheme="minorHAnsi"/>
          <w:color w:val="00B050"/>
          <w:sz w:val="22"/>
          <w:szCs w:val="24"/>
        </w:rPr>
        <w:t>ndical permettra, sur la base du diaporama d’état des lieux et de suggestions/exemples d’autres syndicats, d’échanger sur la définition de ces objectifs</w:t>
      </w:r>
      <w:r w:rsidR="00E5281D">
        <w:rPr>
          <w:rFonts w:asciiTheme="minorHAnsi" w:hAnsiTheme="minorHAnsi" w:cstheme="minorHAnsi"/>
          <w:color w:val="00B050"/>
          <w:sz w:val="22"/>
          <w:szCs w:val="24"/>
        </w:rPr>
        <w:t xml:space="preserve"> et d’ouvrir l’échange sur les déclinaisons envisageables</w:t>
      </w:r>
      <w:r w:rsidRPr="00E20E5C">
        <w:rPr>
          <w:rFonts w:asciiTheme="minorHAnsi" w:hAnsiTheme="minorHAnsi" w:cstheme="minorHAnsi"/>
          <w:color w:val="00B050"/>
          <w:sz w:val="22"/>
          <w:szCs w:val="24"/>
        </w:rPr>
        <w:t>.</w:t>
      </w:r>
    </w:p>
    <w:p w14:paraId="39143887" w14:textId="77777777" w:rsidR="00E20E5C" w:rsidRDefault="00E20E5C" w:rsidP="00E20E5C">
      <w:pPr>
        <w:ind w:left="0"/>
        <w:rPr>
          <w:rFonts w:asciiTheme="minorHAnsi" w:hAnsiTheme="minorHAnsi" w:cstheme="minorHAnsi"/>
          <w:sz w:val="22"/>
          <w:szCs w:val="24"/>
        </w:rPr>
      </w:pPr>
    </w:p>
    <w:p w14:paraId="59A3E29D" w14:textId="136014AB" w:rsidR="002C64C5" w:rsidRDefault="00E20E5C" w:rsidP="00E20E5C">
      <w:pPr>
        <w:ind w:left="0"/>
        <w:rPr>
          <w:rFonts w:asciiTheme="minorHAnsi" w:hAnsiTheme="minorHAnsi" w:cstheme="minorHAnsi"/>
          <w:sz w:val="22"/>
          <w:szCs w:val="24"/>
        </w:rPr>
      </w:pPr>
      <w:r>
        <w:rPr>
          <w:rFonts w:asciiTheme="minorHAnsi" w:hAnsiTheme="minorHAnsi" w:cstheme="minorHAnsi"/>
          <w:sz w:val="22"/>
          <w:szCs w:val="24"/>
        </w:rPr>
        <w:t>Les objectifs retenus seront formalisés sous la forme d’un document synthétique.</w:t>
      </w:r>
    </w:p>
    <w:p w14:paraId="7F9D9FF1" w14:textId="77777777" w:rsidR="002C64C5" w:rsidRPr="00933F2A" w:rsidRDefault="002C64C5" w:rsidP="00A17191">
      <w:pPr>
        <w:ind w:left="360"/>
        <w:rPr>
          <w:rFonts w:asciiTheme="minorHAnsi" w:hAnsiTheme="minorHAnsi" w:cstheme="minorHAnsi"/>
          <w:sz w:val="22"/>
          <w:szCs w:val="24"/>
        </w:rPr>
      </w:pPr>
    </w:p>
    <w:p w14:paraId="1404B9B0" w14:textId="0AAA3CD4" w:rsidR="009B3E61" w:rsidRPr="00933F2A" w:rsidRDefault="002C64C5" w:rsidP="00AF2FD0">
      <w:pPr>
        <w:pStyle w:val="Titre2"/>
      </w:pPr>
      <w:bookmarkStart w:id="12" w:name="_Toc39338467"/>
      <w:r>
        <w:t>Définition d</w:t>
      </w:r>
      <w:r w:rsidR="009B3E61" w:rsidRPr="00933F2A">
        <w:t>u plan d’action</w:t>
      </w:r>
      <w:bookmarkEnd w:id="12"/>
      <w:r w:rsidR="00E5281D">
        <w:t>s</w:t>
      </w:r>
    </w:p>
    <w:p w14:paraId="5BC9EE47" w14:textId="3697C558" w:rsidR="002C64C5" w:rsidRDefault="009B3E61" w:rsidP="002C64C5">
      <w:pPr>
        <w:ind w:left="0"/>
        <w:rPr>
          <w:rFonts w:asciiTheme="minorHAnsi" w:hAnsiTheme="minorHAnsi" w:cstheme="minorHAnsi"/>
          <w:sz w:val="22"/>
          <w:szCs w:val="24"/>
        </w:rPr>
      </w:pPr>
      <w:r w:rsidRPr="00933F2A">
        <w:rPr>
          <w:rFonts w:asciiTheme="minorHAnsi" w:hAnsiTheme="minorHAnsi" w:cstheme="minorHAnsi"/>
          <w:sz w:val="22"/>
          <w:szCs w:val="24"/>
        </w:rPr>
        <w:t xml:space="preserve">Il s’agira de définir </w:t>
      </w:r>
      <w:r w:rsidR="00E20E5C">
        <w:rPr>
          <w:rFonts w:asciiTheme="minorHAnsi" w:hAnsiTheme="minorHAnsi" w:cstheme="minorHAnsi"/>
          <w:sz w:val="22"/>
          <w:szCs w:val="24"/>
        </w:rPr>
        <w:t>une</w:t>
      </w:r>
      <w:r w:rsidRPr="00933F2A">
        <w:rPr>
          <w:rFonts w:asciiTheme="minorHAnsi" w:hAnsiTheme="minorHAnsi" w:cstheme="minorHAnsi"/>
          <w:sz w:val="22"/>
          <w:szCs w:val="24"/>
        </w:rPr>
        <w:t xml:space="preserve"> </w:t>
      </w:r>
      <w:r w:rsidR="00D72614">
        <w:rPr>
          <w:rFonts w:asciiTheme="minorHAnsi" w:hAnsiTheme="minorHAnsi" w:cstheme="minorHAnsi"/>
          <w:sz w:val="22"/>
          <w:szCs w:val="24"/>
        </w:rPr>
        <w:t>déclinaison opérationnelle</w:t>
      </w:r>
      <w:r w:rsidR="00E20E5C">
        <w:rPr>
          <w:rFonts w:asciiTheme="minorHAnsi" w:hAnsiTheme="minorHAnsi" w:cstheme="minorHAnsi"/>
          <w:sz w:val="22"/>
          <w:szCs w:val="24"/>
        </w:rPr>
        <w:t xml:space="preserve"> des objectifs</w:t>
      </w:r>
      <w:r w:rsidR="00D72614">
        <w:rPr>
          <w:rFonts w:asciiTheme="minorHAnsi" w:hAnsiTheme="minorHAnsi" w:cstheme="minorHAnsi"/>
          <w:sz w:val="22"/>
          <w:szCs w:val="24"/>
        </w:rPr>
        <w:t xml:space="preserve"> </w:t>
      </w:r>
      <w:r w:rsidR="002C64C5">
        <w:rPr>
          <w:rFonts w:asciiTheme="minorHAnsi" w:hAnsiTheme="minorHAnsi" w:cstheme="minorHAnsi"/>
          <w:sz w:val="22"/>
          <w:szCs w:val="24"/>
        </w:rPr>
        <w:t xml:space="preserve">sur les années </w:t>
      </w:r>
      <w:r w:rsidR="002C64C5" w:rsidRPr="002C64C5">
        <w:rPr>
          <w:rFonts w:asciiTheme="minorHAnsi" w:hAnsiTheme="minorHAnsi" w:cstheme="minorHAnsi"/>
          <w:color w:val="00B050"/>
          <w:sz w:val="22"/>
          <w:szCs w:val="24"/>
        </w:rPr>
        <w:t>2020, 2021, 2022, 2023, 2024</w:t>
      </w:r>
      <w:r w:rsidR="00D72614">
        <w:rPr>
          <w:rFonts w:asciiTheme="minorHAnsi" w:hAnsiTheme="minorHAnsi" w:cstheme="minorHAnsi"/>
          <w:color w:val="00B050"/>
          <w:sz w:val="22"/>
          <w:szCs w:val="24"/>
        </w:rPr>
        <w:t xml:space="preserve"> </w:t>
      </w:r>
      <w:r w:rsidR="00D72614" w:rsidRPr="00D72614">
        <w:rPr>
          <w:rFonts w:asciiTheme="minorHAnsi" w:hAnsiTheme="minorHAnsi" w:cstheme="minorHAnsi"/>
          <w:sz w:val="22"/>
          <w:szCs w:val="24"/>
        </w:rPr>
        <w:t xml:space="preserve">avec les diverses actions à </w:t>
      </w:r>
      <w:r w:rsidR="002C64C5" w:rsidRPr="00D72614">
        <w:rPr>
          <w:rFonts w:asciiTheme="minorHAnsi" w:hAnsiTheme="minorHAnsi" w:cstheme="minorHAnsi"/>
          <w:sz w:val="22"/>
          <w:szCs w:val="24"/>
        </w:rPr>
        <w:t>mettre en œuvre, le</w:t>
      </w:r>
      <w:r w:rsidR="00D72614" w:rsidRPr="00D72614">
        <w:rPr>
          <w:rFonts w:asciiTheme="minorHAnsi" w:hAnsiTheme="minorHAnsi" w:cstheme="minorHAnsi"/>
          <w:sz w:val="22"/>
          <w:szCs w:val="24"/>
        </w:rPr>
        <w:t xml:space="preserve">ur </w:t>
      </w:r>
      <w:r w:rsidR="00E20E5C">
        <w:rPr>
          <w:rFonts w:asciiTheme="minorHAnsi" w:hAnsiTheme="minorHAnsi" w:cstheme="minorHAnsi"/>
          <w:sz w:val="22"/>
          <w:szCs w:val="24"/>
        </w:rPr>
        <w:t xml:space="preserve">calendrier, leur dimensionnement </w:t>
      </w:r>
      <w:r w:rsidR="002C64C5" w:rsidRPr="00933F2A">
        <w:rPr>
          <w:rFonts w:asciiTheme="minorHAnsi" w:hAnsiTheme="minorHAnsi" w:cstheme="minorHAnsi"/>
          <w:sz w:val="22"/>
          <w:szCs w:val="24"/>
        </w:rPr>
        <w:t xml:space="preserve">et les moyens </w:t>
      </w:r>
      <w:r w:rsidR="0017640F">
        <w:rPr>
          <w:rFonts w:asciiTheme="minorHAnsi" w:hAnsiTheme="minorHAnsi" w:cstheme="minorHAnsi"/>
          <w:sz w:val="22"/>
          <w:szCs w:val="24"/>
        </w:rPr>
        <w:t xml:space="preserve">humains et financiers </w:t>
      </w:r>
      <w:r w:rsidR="002C64C5" w:rsidRPr="00933F2A">
        <w:rPr>
          <w:rFonts w:asciiTheme="minorHAnsi" w:hAnsiTheme="minorHAnsi" w:cstheme="minorHAnsi"/>
          <w:sz w:val="22"/>
          <w:szCs w:val="24"/>
        </w:rPr>
        <w:t>à</w:t>
      </w:r>
      <w:r w:rsidR="0017640F">
        <w:rPr>
          <w:rFonts w:asciiTheme="minorHAnsi" w:hAnsiTheme="minorHAnsi" w:cstheme="minorHAnsi"/>
          <w:sz w:val="22"/>
          <w:szCs w:val="24"/>
        </w:rPr>
        <w:t xml:space="preserve"> prévoir</w:t>
      </w:r>
      <w:r w:rsidR="002C64C5" w:rsidRPr="00933F2A">
        <w:rPr>
          <w:rFonts w:asciiTheme="minorHAnsi" w:hAnsiTheme="minorHAnsi" w:cstheme="minorHAnsi"/>
          <w:sz w:val="22"/>
          <w:szCs w:val="24"/>
        </w:rPr>
        <w:t>.</w:t>
      </w:r>
    </w:p>
    <w:p w14:paraId="777A82FA" w14:textId="75A2452E" w:rsidR="0017640F" w:rsidRDefault="0017640F" w:rsidP="002C64C5">
      <w:pPr>
        <w:ind w:left="0"/>
        <w:rPr>
          <w:rFonts w:asciiTheme="minorHAnsi" w:hAnsiTheme="minorHAnsi" w:cstheme="minorHAnsi"/>
          <w:sz w:val="22"/>
          <w:szCs w:val="24"/>
        </w:rPr>
      </w:pPr>
    </w:p>
    <w:p w14:paraId="1AF19ED4" w14:textId="1C1722C8" w:rsidR="0017640F" w:rsidRDefault="0017640F" w:rsidP="0017640F">
      <w:pPr>
        <w:ind w:left="0"/>
        <w:rPr>
          <w:rFonts w:asciiTheme="minorHAnsi" w:hAnsiTheme="minorHAnsi" w:cstheme="minorHAnsi"/>
          <w:sz w:val="22"/>
          <w:szCs w:val="24"/>
        </w:rPr>
      </w:pPr>
      <w:r>
        <w:rPr>
          <w:rFonts w:asciiTheme="minorHAnsi" w:hAnsiTheme="minorHAnsi" w:cstheme="minorHAnsi"/>
          <w:sz w:val="22"/>
          <w:szCs w:val="24"/>
        </w:rPr>
        <w:t xml:space="preserve">Il s’agira tout particulièrement pour le syndicat d’être en mesure de compléter le cahier des charges type de l’ADEME « volet 2 </w:t>
      </w:r>
      <w:r w:rsidRPr="0017640F">
        <w:rPr>
          <w:rFonts w:asciiTheme="minorHAnsi" w:hAnsiTheme="minorHAnsi" w:cstheme="minorHAnsi"/>
          <w:sz w:val="22"/>
          <w:szCs w:val="24"/>
        </w:rPr>
        <w:t>Mise en œuvre opérationnelle</w:t>
      </w:r>
      <w:r>
        <w:rPr>
          <w:rFonts w:asciiTheme="minorHAnsi" w:hAnsiTheme="minorHAnsi" w:cstheme="minorHAnsi"/>
          <w:sz w:val="22"/>
          <w:szCs w:val="24"/>
        </w:rPr>
        <w:t xml:space="preserve"> ». </w:t>
      </w:r>
    </w:p>
    <w:p w14:paraId="6D44E2A7" w14:textId="77777777" w:rsidR="0017640F" w:rsidRPr="00933F2A" w:rsidRDefault="0017640F" w:rsidP="002C64C5">
      <w:pPr>
        <w:ind w:left="0"/>
        <w:rPr>
          <w:rFonts w:asciiTheme="minorHAnsi" w:hAnsiTheme="minorHAnsi" w:cstheme="minorHAnsi"/>
          <w:sz w:val="22"/>
          <w:szCs w:val="24"/>
        </w:rPr>
      </w:pPr>
    </w:p>
    <w:p w14:paraId="7F28EAA9" w14:textId="17142632" w:rsidR="009B3E61" w:rsidRDefault="002C64C5" w:rsidP="002C64C5">
      <w:pPr>
        <w:ind w:left="0"/>
        <w:rPr>
          <w:rFonts w:asciiTheme="minorHAnsi" w:hAnsiTheme="minorHAnsi" w:cstheme="minorHAnsi"/>
          <w:sz w:val="22"/>
          <w:szCs w:val="24"/>
        </w:rPr>
      </w:pPr>
      <w:r>
        <w:rPr>
          <w:rFonts w:asciiTheme="minorHAnsi" w:hAnsiTheme="minorHAnsi" w:cstheme="minorHAnsi"/>
          <w:sz w:val="22"/>
          <w:szCs w:val="24"/>
        </w:rPr>
        <w:t>À</w:t>
      </w:r>
      <w:r w:rsidR="009B3E61" w:rsidRPr="00933F2A">
        <w:rPr>
          <w:rFonts w:asciiTheme="minorHAnsi" w:hAnsiTheme="minorHAnsi" w:cstheme="minorHAnsi"/>
          <w:sz w:val="22"/>
          <w:szCs w:val="24"/>
        </w:rPr>
        <w:t xml:space="preserve"> titre indicatif</w:t>
      </w:r>
      <w:r w:rsidR="0017640F">
        <w:rPr>
          <w:rFonts w:asciiTheme="minorHAnsi" w:hAnsiTheme="minorHAnsi" w:cstheme="minorHAnsi"/>
          <w:sz w:val="22"/>
          <w:szCs w:val="24"/>
        </w:rPr>
        <w:t xml:space="preserve"> parmi les actions </w:t>
      </w:r>
      <w:r w:rsidR="009B3E61" w:rsidRPr="00933F2A">
        <w:rPr>
          <w:rFonts w:asciiTheme="minorHAnsi" w:hAnsiTheme="minorHAnsi" w:cstheme="minorHAnsi"/>
          <w:sz w:val="22"/>
          <w:szCs w:val="24"/>
        </w:rPr>
        <w:t>pou</w:t>
      </w:r>
      <w:r w:rsidR="0017640F">
        <w:rPr>
          <w:rFonts w:asciiTheme="minorHAnsi" w:hAnsiTheme="minorHAnsi" w:cstheme="minorHAnsi"/>
          <w:sz w:val="22"/>
          <w:szCs w:val="24"/>
        </w:rPr>
        <w:t>vant</w:t>
      </w:r>
      <w:r w:rsidR="009B3E61" w:rsidRPr="00933F2A">
        <w:rPr>
          <w:rFonts w:asciiTheme="minorHAnsi" w:hAnsiTheme="minorHAnsi" w:cstheme="minorHAnsi"/>
          <w:sz w:val="22"/>
          <w:szCs w:val="24"/>
        </w:rPr>
        <w:t xml:space="preserve"> être proposées en fonction des objectifs du syndicat :</w:t>
      </w:r>
    </w:p>
    <w:p w14:paraId="68C3FE9C" w14:textId="77777777" w:rsidR="0061280E" w:rsidRDefault="0061280E" w:rsidP="00D72614">
      <w:pPr>
        <w:ind w:left="0"/>
        <w:rPr>
          <w:rFonts w:asciiTheme="minorHAnsi" w:hAnsiTheme="minorHAnsi" w:cstheme="minorHAnsi"/>
          <w:b/>
          <w:sz w:val="22"/>
          <w:szCs w:val="24"/>
        </w:rPr>
      </w:pPr>
    </w:p>
    <w:p w14:paraId="5FBF5658" w14:textId="5C3E9AC2" w:rsidR="009B3E61" w:rsidRPr="00D72614" w:rsidRDefault="00D72614" w:rsidP="00D72614">
      <w:pPr>
        <w:ind w:left="0"/>
        <w:rPr>
          <w:rFonts w:asciiTheme="minorHAnsi" w:hAnsiTheme="minorHAnsi" w:cstheme="minorHAnsi"/>
          <w:b/>
          <w:sz w:val="22"/>
          <w:szCs w:val="24"/>
        </w:rPr>
      </w:pPr>
      <w:r>
        <w:rPr>
          <w:rFonts w:asciiTheme="minorHAnsi" w:hAnsiTheme="minorHAnsi" w:cstheme="minorHAnsi"/>
          <w:b/>
          <w:sz w:val="22"/>
          <w:szCs w:val="24"/>
        </w:rPr>
        <w:t xml:space="preserve">Volet </w:t>
      </w:r>
      <w:r w:rsidR="009B3E61" w:rsidRPr="00D72614">
        <w:rPr>
          <w:rFonts w:asciiTheme="minorHAnsi" w:hAnsiTheme="minorHAnsi" w:cstheme="minorHAnsi"/>
          <w:b/>
          <w:sz w:val="22"/>
          <w:szCs w:val="24"/>
        </w:rPr>
        <w:t xml:space="preserve">remplissage </w:t>
      </w:r>
    </w:p>
    <w:p w14:paraId="4A605F09" w14:textId="6C5886C6" w:rsidR="009B3E61" w:rsidRDefault="009B3E61" w:rsidP="0017640F">
      <w:pPr>
        <w:pStyle w:val="Paragraphedeliste"/>
        <w:numPr>
          <w:ilvl w:val="0"/>
          <w:numId w:val="13"/>
        </w:numPr>
        <w:rPr>
          <w:rFonts w:asciiTheme="minorHAnsi" w:hAnsiTheme="minorHAnsi" w:cstheme="minorHAnsi"/>
          <w:sz w:val="22"/>
          <w:szCs w:val="24"/>
        </w:rPr>
      </w:pPr>
      <w:r w:rsidRPr="00933F2A">
        <w:rPr>
          <w:rFonts w:asciiTheme="minorHAnsi" w:hAnsiTheme="minorHAnsi" w:cstheme="minorHAnsi"/>
          <w:sz w:val="22"/>
          <w:szCs w:val="24"/>
        </w:rPr>
        <w:t>Accompagner le syndicat pour la réalisation de sa matrice </w:t>
      </w:r>
      <w:r w:rsidR="00F43511">
        <w:rPr>
          <w:rFonts w:asciiTheme="minorHAnsi" w:hAnsiTheme="minorHAnsi" w:cstheme="minorHAnsi"/>
          <w:sz w:val="22"/>
          <w:szCs w:val="24"/>
        </w:rPr>
        <w:t xml:space="preserve">des coûts </w:t>
      </w:r>
      <w:r>
        <w:rPr>
          <w:rFonts w:asciiTheme="minorHAnsi" w:hAnsiTheme="minorHAnsi" w:cstheme="minorHAnsi"/>
          <w:sz w:val="22"/>
          <w:szCs w:val="24"/>
        </w:rPr>
        <w:t xml:space="preserve">ou </w:t>
      </w:r>
      <w:r w:rsidR="00D72614">
        <w:rPr>
          <w:rFonts w:asciiTheme="minorHAnsi" w:hAnsiTheme="minorHAnsi" w:cstheme="minorHAnsi"/>
          <w:sz w:val="22"/>
          <w:szCs w:val="24"/>
        </w:rPr>
        <w:t>la faire faire</w:t>
      </w:r>
    </w:p>
    <w:p w14:paraId="15D4FD24" w14:textId="2D0FC077" w:rsidR="000D7D41" w:rsidRDefault="00C922CF" w:rsidP="000D7D41">
      <w:pPr>
        <w:pStyle w:val="Paragraphedeliste"/>
        <w:numPr>
          <w:ilvl w:val="0"/>
          <w:numId w:val="13"/>
        </w:numPr>
        <w:rPr>
          <w:rFonts w:asciiTheme="minorHAnsi" w:hAnsiTheme="minorHAnsi" w:cstheme="minorHAnsi"/>
          <w:sz w:val="22"/>
          <w:szCs w:val="24"/>
        </w:rPr>
      </w:pPr>
      <w:bookmarkStart w:id="13" w:name="_GoBack"/>
      <w:r w:rsidRPr="00933F2A">
        <w:rPr>
          <w:rFonts w:asciiTheme="minorHAnsi" w:hAnsiTheme="minorHAnsi" w:cstheme="minorHAnsi"/>
          <w:sz w:val="22"/>
          <w:szCs w:val="24"/>
        </w:rPr>
        <w:t xml:space="preserve">Accompagner </w:t>
      </w:r>
      <w:r>
        <w:rPr>
          <w:rFonts w:asciiTheme="minorHAnsi" w:hAnsiTheme="minorHAnsi" w:cstheme="minorHAnsi"/>
          <w:sz w:val="22"/>
          <w:szCs w:val="24"/>
        </w:rPr>
        <w:t xml:space="preserve">(gage d’appropriation et pérennisation) à </w:t>
      </w:r>
      <w:r w:rsidRPr="00933F2A">
        <w:rPr>
          <w:rFonts w:asciiTheme="minorHAnsi" w:hAnsiTheme="minorHAnsi" w:cstheme="minorHAnsi"/>
          <w:sz w:val="22"/>
          <w:szCs w:val="24"/>
        </w:rPr>
        <w:t xml:space="preserve">la réalisation </w:t>
      </w:r>
      <w:r>
        <w:rPr>
          <w:rFonts w:asciiTheme="minorHAnsi" w:hAnsiTheme="minorHAnsi" w:cstheme="minorHAnsi"/>
          <w:sz w:val="22"/>
          <w:szCs w:val="24"/>
        </w:rPr>
        <w:t>d’</w:t>
      </w:r>
      <w:r w:rsidR="000D7D41">
        <w:rPr>
          <w:rFonts w:asciiTheme="minorHAnsi" w:hAnsiTheme="minorHAnsi" w:cstheme="minorHAnsi"/>
          <w:sz w:val="22"/>
          <w:szCs w:val="24"/>
        </w:rPr>
        <w:t xml:space="preserve">une fiche de procédure et </w:t>
      </w:r>
      <w:r>
        <w:rPr>
          <w:rFonts w:asciiTheme="minorHAnsi" w:hAnsiTheme="minorHAnsi" w:cstheme="minorHAnsi"/>
          <w:sz w:val="22"/>
          <w:szCs w:val="24"/>
        </w:rPr>
        <w:t>d’</w:t>
      </w:r>
      <w:r w:rsidR="000D7D41">
        <w:rPr>
          <w:rFonts w:asciiTheme="minorHAnsi" w:hAnsiTheme="minorHAnsi" w:cstheme="minorHAnsi"/>
          <w:sz w:val="22"/>
          <w:szCs w:val="24"/>
        </w:rPr>
        <w:t>un tableur pour l’intégration des dépenses et recettes liées au syndicat dans les matrices des coûts des adhérents</w:t>
      </w:r>
    </w:p>
    <w:bookmarkEnd w:id="13"/>
    <w:p w14:paraId="0F485D7A" w14:textId="77777777" w:rsidR="00D72614" w:rsidRDefault="00D72614" w:rsidP="0017640F">
      <w:pPr>
        <w:pStyle w:val="Paragraphedeliste"/>
        <w:numPr>
          <w:ilvl w:val="0"/>
          <w:numId w:val="13"/>
        </w:numPr>
        <w:rPr>
          <w:rFonts w:asciiTheme="minorHAnsi" w:hAnsiTheme="minorHAnsi" w:cstheme="minorHAnsi"/>
          <w:sz w:val="22"/>
          <w:szCs w:val="24"/>
        </w:rPr>
      </w:pPr>
      <w:r>
        <w:rPr>
          <w:rFonts w:asciiTheme="minorHAnsi" w:hAnsiTheme="minorHAnsi" w:cstheme="minorHAnsi"/>
          <w:sz w:val="22"/>
          <w:szCs w:val="24"/>
        </w:rPr>
        <w:t>Préparer et diffuser chaque année ces tableurs</w:t>
      </w:r>
    </w:p>
    <w:p w14:paraId="64915386" w14:textId="5D59CFEF" w:rsidR="00D72614" w:rsidRDefault="0035435E" w:rsidP="0017640F">
      <w:pPr>
        <w:pStyle w:val="Paragraphedeliste"/>
        <w:numPr>
          <w:ilvl w:val="0"/>
          <w:numId w:val="13"/>
        </w:numPr>
        <w:rPr>
          <w:rFonts w:asciiTheme="minorHAnsi" w:hAnsiTheme="minorHAnsi" w:cstheme="minorHAnsi"/>
          <w:sz w:val="22"/>
          <w:szCs w:val="24"/>
        </w:rPr>
      </w:pPr>
      <w:r>
        <w:rPr>
          <w:rFonts w:asciiTheme="minorHAnsi" w:hAnsiTheme="minorHAnsi" w:cstheme="minorHAnsi"/>
          <w:sz w:val="22"/>
          <w:szCs w:val="24"/>
        </w:rPr>
        <w:t xml:space="preserve">S’assurer </w:t>
      </w:r>
      <w:r w:rsidRPr="0035435E">
        <w:rPr>
          <w:rFonts w:asciiTheme="minorHAnsi" w:hAnsiTheme="minorHAnsi" w:cstheme="minorHAnsi"/>
          <w:sz w:val="22"/>
          <w:szCs w:val="24"/>
        </w:rPr>
        <w:t>qu’il y a toujours un référent matrice au sein de chaque collectivité</w:t>
      </w:r>
      <w:r>
        <w:rPr>
          <w:rFonts w:asciiTheme="minorHAnsi" w:hAnsiTheme="minorHAnsi" w:cstheme="minorHAnsi"/>
          <w:sz w:val="22"/>
          <w:szCs w:val="24"/>
        </w:rPr>
        <w:t> ; f</w:t>
      </w:r>
      <w:r w:rsidR="00D72614">
        <w:rPr>
          <w:rFonts w:asciiTheme="minorHAnsi" w:hAnsiTheme="minorHAnsi" w:cstheme="minorHAnsi"/>
          <w:sz w:val="22"/>
          <w:szCs w:val="24"/>
        </w:rPr>
        <w:t>aire le lien entre les besoins en formation et la programmation de l’ADEME</w:t>
      </w:r>
      <w:r>
        <w:rPr>
          <w:rFonts w:asciiTheme="minorHAnsi" w:hAnsiTheme="minorHAnsi" w:cstheme="minorHAnsi"/>
          <w:sz w:val="22"/>
          <w:szCs w:val="24"/>
        </w:rPr>
        <w:t xml:space="preserve"> </w:t>
      </w:r>
    </w:p>
    <w:p w14:paraId="454AECCA" w14:textId="62F50195" w:rsidR="00D72614" w:rsidRDefault="009B3E61" w:rsidP="0017640F">
      <w:pPr>
        <w:pStyle w:val="Paragraphedeliste"/>
        <w:numPr>
          <w:ilvl w:val="0"/>
          <w:numId w:val="13"/>
        </w:numPr>
        <w:rPr>
          <w:rFonts w:asciiTheme="minorHAnsi" w:hAnsiTheme="minorHAnsi" w:cstheme="minorHAnsi"/>
          <w:sz w:val="22"/>
          <w:szCs w:val="24"/>
        </w:rPr>
      </w:pPr>
      <w:r w:rsidRPr="00D72614">
        <w:rPr>
          <w:rFonts w:asciiTheme="minorHAnsi" w:hAnsiTheme="minorHAnsi" w:cstheme="minorHAnsi"/>
          <w:sz w:val="22"/>
          <w:szCs w:val="24"/>
        </w:rPr>
        <w:t xml:space="preserve">Accompagner les adhérents pour le remplissage chaque année de leur matrice des coûts, </w:t>
      </w:r>
      <w:r w:rsidR="00D72614">
        <w:rPr>
          <w:rFonts w:asciiTheme="minorHAnsi" w:hAnsiTheme="minorHAnsi" w:cstheme="minorHAnsi"/>
          <w:sz w:val="22"/>
          <w:szCs w:val="24"/>
        </w:rPr>
        <w:t>voire</w:t>
      </w:r>
      <w:r w:rsidR="000D6F03">
        <w:rPr>
          <w:rFonts w:asciiTheme="minorHAnsi" w:hAnsiTheme="minorHAnsi" w:cstheme="minorHAnsi"/>
          <w:sz w:val="22"/>
          <w:szCs w:val="24"/>
        </w:rPr>
        <w:t xml:space="preserve"> remplissage directement par le prestataire</w:t>
      </w:r>
      <w:r w:rsidR="00D72614">
        <w:rPr>
          <w:rFonts w:asciiTheme="minorHAnsi" w:hAnsiTheme="minorHAnsi" w:cstheme="minorHAnsi"/>
          <w:sz w:val="22"/>
          <w:szCs w:val="24"/>
        </w:rPr>
        <w:t xml:space="preserve">, </w:t>
      </w:r>
      <w:r w:rsidRPr="00D72614">
        <w:rPr>
          <w:rFonts w:asciiTheme="minorHAnsi" w:hAnsiTheme="minorHAnsi" w:cstheme="minorHAnsi"/>
          <w:sz w:val="22"/>
          <w:szCs w:val="24"/>
        </w:rPr>
        <w:t xml:space="preserve">en </w:t>
      </w:r>
      <w:r w:rsidR="00D72614">
        <w:rPr>
          <w:rFonts w:asciiTheme="minorHAnsi" w:hAnsiTheme="minorHAnsi" w:cstheme="minorHAnsi"/>
          <w:sz w:val="22"/>
          <w:szCs w:val="24"/>
        </w:rPr>
        <w:t>s’assurant d’une mise en validation au 30 juin</w:t>
      </w:r>
    </w:p>
    <w:p w14:paraId="650AC266" w14:textId="2F2235AF" w:rsidR="009B3E61" w:rsidRPr="0061280E" w:rsidRDefault="00D72614" w:rsidP="0017640F">
      <w:pPr>
        <w:pStyle w:val="Paragraphedeliste"/>
        <w:numPr>
          <w:ilvl w:val="0"/>
          <w:numId w:val="13"/>
        </w:numPr>
        <w:rPr>
          <w:rFonts w:asciiTheme="minorHAnsi" w:hAnsiTheme="minorHAnsi" w:cstheme="minorHAnsi"/>
          <w:sz w:val="22"/>
          <w:szCs w:val="24"/>
        </w:rPr>
      </w:pPr>
      <w:r w:rsidRPr="0061280E">
        <w:rPr>
          <w:rFonts w:asciiTheme="minorHAnsi" w:hAnsiTheme="minorHAnsi" w:cstheme="minorHAnsi"/>
          <w:sz w:val="22"/>
          <w:szCs w:val="24"/>
        </w:rPr>
        <w:t>R</w:t>
      </w:r>
      <w:r w:rsidR="0061280E" w:rsidRPr="0061280E">
        <w:rPr>
          <w:rFonts w:asciiTheme="minorHAnsi" w:hAnsiTheme="minorHAnsi" w:cstheme="minorHAnsi"/>
          <w:sz w:val="22"/>
          <w:szCs w:val="24"/>
        </w:rPr>
        <w:t>écupération des données</w:t>
      </w:r>
      <w:r w:rsidR="0061280E">
        <w:rPr>
          <w:rFonts w:asciiTheme="minorHAnsi" w:hAnsiTheme="minorHAnsi" w:cstheme="minorHAnsi"/>
          <w:sz w:val="22"/>
          <w:szCs w:val="24"/>
        </w:rPr>
        <w:t>, compilation</w:t>
      </w:r>
      <w:r w:rsidR="0061280E" w:rsidRPr="0061280E">
        <w:rPr>
          <w:rFonts w:asciiTheme="minorHAnsi" w:hAnsiTheme="minorHAnsi" w:cstheme="minorHAnsi"/>
          <w:sz w:val="22"/>
          <w:szCs w:val="24"/>
        </w:rPr>
        <w:t xml:space="preserve"> et </w:t>
      </w:r>
      <w:r w:rsidR="0061280E">
        <w:rPr>
          <w:rFonts w:asciiTheme="minorHAnsi" w:hAnsiTheme="minorHAnsi" w:cstheme="minorHAnsi"/>
          <w:sz w:val="22"/>
          <w:szCs w:val="24"/>
        </w:rPr>
        <w:t xml:space="preserve">saisie </w:t>
      </w:r>
      <w:r w:rsidRPr="0061280E">
        <w:rPr>
          <w:rFonts w:asciiTheme="minorHAnsi" w:hAnsiTheme="minorHAnsi" w:cstheme="minorHAnsi"/>
          <w:sz w:val="22"/>
          <w:szCs w:val="24"/>
        </w:rPr>
        <w:t>d</w:t>
      </w:r>
      <w:r w:rsidR="0061280E">
        <w:rPr>
          <w:rFonts w:asciiTheme="minorHAnsi" w:hAnsiTheme="minorHAnsi" w:cstheme="minorHAnsi"/>
          <w:sz w:val="22"/>
          <w:szCs w:val="24"/>
        </w:rPr>
        <w:t>u</w:t>
      </w:r>
      <w:r w:rsidRPr="0061280E">
        <w:rPr>
          <w:rFonts w:asciiTheme="minorHAnsi" w:hAnsiTheme="minorHAnsi" w:cstheme="minorHAnsi"/>
          <w:sz w:val="22"/>
          <w:szCs w:val="24"/>
        </w:rPr>
        <w:t xml:space="preserve"> </w:t>
      </w:r>
      <w:r w:rsidR="0035435E" w:rsidRPr="0061280E">
        <w:rPr>
          <w:rFonts w:asciiTheme="minorHAnsi" w:hAnsiTheme="minorHAnsi" w:cstheme="minorHAnsi"/>
          <w:sz w:val="22"/>
          <w:szCs w:val="24"/>
        </w:rPr>
        <w:t>e-dd</w:t>
      </w:r>
      <w:r w:rsidR="0061280E">
        <w:rPr>
          <w:rFonts w:asciiTheme="minorHAnsi" w:hAnsiTheme="minorHAnsi" w:cstheme="minorHAnsi"/>
          <w:sz w:val="22"/>
          <w:szCs w:val="24"/>
        </w:rPr>
        <w:t xml:space="preserve"> de CITEO</w:t>
      </w:r>
    </w:p>
    <w:p w14:paraId="0F3C2CA2" w14:textId="6BAF2087" w:rsidR="00D72614" w:rsidRPr="00D72614" w:rsidRDefault="00D72614" w:rsidP="00D72614">
      <w:pPr>
        <w:ind w:left="0"/>
        <w:rPr>
          <w:rFonts w:asciiTheme="minorHAnsi" w:hAnsiTheme="minorHAnsi" w:cstheme="minorHAnsi"/>
          <w:b/>
          <w:sz w:val="22"/>
          <w:szCs w:val="24"/>
        </w:rPr>
      </w:pPr>
      <w:r w:rsidRPr="00D72614">
        <w:rPr>
          <w:rFonts w:asciiTheme="minorHAnsi" w:hAnsiTheme="minorHAnsi" w:cstheme="minorHAnsi"/>
          <w:b/>
          <w:sz w:val="22"/>
          <w:szCs w:val="24"/>
        </w:rPr>
        <w:lastRenderedPageBreak/>
        <w:t xml:space="preserve">Volet analyse </w:t>
      </w:r>
      <w:r w:rsidR="00E20E5C">
        <w:rPr>
          <w:rFonts w:asciiTheme="minorHAnsi" w:hAnsiTheme="minorHAnsi" w:cstheme="minorHAnsi"/>
          <w:b/>
          <w:sz w:val="22"/>
          <w:szCs w:val="24"/>
        </w:rPr>
        <w:t>(individuelle)</w:t>
      </w:r>
    </w:p>
    <w:p w14:paraId="6EA8E2CA" w14:textId="440BC21D" w:rsidR="00D72614" w:rsidRDefault="00D72614" w:rsidP="0017640F">
      <w:pPr>
        <w:pStyle w:val="Paragraphedeliste"/>
        <w:numPr>
          <w:ilvl w:val="0"/>
          <w:numId w:val="13"/>
        </w:numPr>
        <w:rPr>
          <w:rFonts w:asciiTheme="minorHAnsi" w:hAnsiTheme="minorHAnsi" w:cstheme="minorHAnsi"/>
          <w:sz w:val="22"/>
          <w:szCs w:val="24"/>
        </w:rPr>
      </w:pPr>
      <w:r w:rsidRPr="0035435E">
        <w:rPr>
          <w:rFonts w:asciiTheme="minorHAnsi" w:hAnsiTheme="minorHAnsi" w:cstheme="minorHAnsi"/>
          <w:sz w:val="22"/>
          <w:szCs w:val="24"/>
        </w:rPr>
        <w:t>Accompagner le syndicat pour l’analyse de sa matrice</w:t>
      </w:r>
      <w:r w:rsidR="0035435E">
        <w:rPr>
          <w:rFonts w:asciiTheme="minorHAnsi" w:hAnsiTheme="minorHAnsi" w:cstheme="minorHAnsi"/>
          <w:sz w:val="22"/>
          <w:szCs w:val="24"/>
        </w:rPr>
        <w:t xml:space="preserve"> </w:t>
      </w:r>
      <w:r w:rsidR="00F43511">
        <w:rPr>
          <w:rFonts w:asciiTheme="minorHAnsi" w:hAnsiTheme="minorHAnsi" w:cstheme="minorHAnsi"/>
          <w:sz w:val="22"/>
          <w:szCs w:val="24"/>
        </w:rPr>
        <w:t xml:space="preserve">des coûts </w:t>
      </w:r>
      <w:r w:rsidR="0035435E">
        <w:rPr>
          <w:rFonts w:asciiTheme="minorHAnsi" w:hAnsiTheme="minorHAnsi" w:cstheme="minorHAnsi"/>
          <w:sz w:val="22"/>
          <w:szCs w:val="24"/>
        </w:rPr>
        <w:t>(située par rapport à des valeurs de référence)</w:t>
      </w:r>
      <w:r w:rsidRPr="0035435E">
        <w:rPr>
          <w:rFonts w:asciiTheme="minorHAnsi" w:hAnsiTheme="minorHAnsi" w:cstheme="minorHAnsi"/>
          <w:sz w:val="22"/>
          <w:szCs w:val="24"/>
        </w:rPr>
        <w:t xml:space="preserve"> et envisager des pistes d’optimisation </w:t>
      </w:r>
    </w:p>
    <w:p w14:paraId="11965F8F" w14:textId="77777777" w:rsidR="00E20E5C" w:rsidRPr="00933F2A" w:rsidRDefault="00E20E5C" w:rsidP="0017640F">
      <w:pPr>
        <w:pStyle w:val="Paragraphedeliste"/>
        <w:numPr>
          <w:ilvl w:val="0"/>
          <w:numId w:val="13"/>
        </w:numPr>
        <w:rPr>
          <w:rFonts w:asciiTheme="minorHAnsi" w:hAnsiTheme="minorHAnsi" w:cstheme="minorHAnsi"/>
          <w:sz w:val="22"/>
          <w:szCs w:val="24"/>
        </w:rPr>
      </w:pPr>
      <w:r w:rsidRPr="00933F2A">
        <w:rPr>
          <w:rFonts w:asciiTheme="minorHAnsi" w:hAnsiTheme="minorHAnsi" w:cstheme="minorHAnsi"/>
          <w:sz w:val="22"/>
          <w:szCs w:val="24"/>
        </w:rPr>
        <w:t>Apporter un appui aux adhérents pour analyser leurs résultats et identifier les leviers d’optimisation du service de prévention et gestion des déchets </w:t>
      </w:r>
      <w:r>
        <w:rPr>
          <w:rFonts w:asciiTheme="minorHAnsi" w:hAnsiTheme="minorHAnsi" w:cstheme="minorHAnsi"/>
          <w:sz w:val="22"/>
          <w:szCs w:val="24"/>
        </w:rPr>
        <w:t>(par ex. sous forme d’une fiche)</w:t>
      </w:r>
    </w:p>
    <w:p w14:paraId="6D6DBDD3" w14:textId="3CF0DC26" w:rsidR="0035435E" w:rsidRDefault="0035435E" w:rsidP="0017640F">
      <w:pPr>
        <w:pStyle w:val="Paragraphedeliste"/>
        <w:numPr>
          <w:ilvl w:val="0"/>
          <w:numId w:val="13"/>
        </w:numPr>
        <w:rPr>
          <w:rFonts w:asciiTheme="minorHAnsi" w:hAnsiTheme="minorHAnsi" w:cstheme="minorHAnsi"/>
          <w:sz w:val="22"/>
          <w:szCs w:val="24"/>
        </w:rPr>
      </w:pPr>
      <w:r>
        <w:rPr>
          <w:rFonts w:asciiTheme="minorHAnsi" w:hAnsiTheme="minorHAnsi" w:cstheme="minorHAnsi"/>
          <w:sz w:val="22"/>
          <w:szCs w:val="24"/>
        </w:rPr>
        <w:t xml:space="preserve">Réaliser une matrice </w:t>
      </w:r>
      <w:r w:rsidR="00F43511">
        <w:rPr>
          <w:rFonts w:asciiTheme="minorHAnsi" w:hAnsiTheme="minorHAnsi" w:cstheme="minorHAnsi"/>
          <w:sz w:val="22"/>
          <w:szCs w:val="24"/>
        </w:rPr>
        <w:t xml:space="preserve">des coûts </w:t>
      </w:r>
      <w:r>
        <w:rPr>
          <w:rFonts w:asciiTheme="minorHAnsi" w:hAnsiTheme="minorHAnsi" w:cstheme="minorHAnsi"/>
          <w:sz w:val="22"/>
          <w:szCs w:val="24"/>
        </w:rPr>
        <w:t xml:space="preserve">moyenne (€/hab. et €/tonne) des adhérents du syndicat ainsi qu’un suivi </w:t>
      </w:r>
      <w:r w:rsidRPr="00933F2A">
        <w:rPr>
          <w:rFonts w:asciiTheme="minorHAnsi" w:hAnsiTheme="minorHAnsi" w:cstheme="minorHAnsi"/>
          <w:sz w:val="22"/>
          <w:szCs w:val="24"/>
        </w:rPr>
        <w:t xml:space="preserve">de l’évolution des coûts et des performances sur le </w:t>
      </w:r>
      <w:r>
        <w:rPr>
          <w:rFonts w:asciiTheme="minorHAnsi" w:hAnsiTheme="minorHAnsi" w:cstheme="minorHAnsi"/>
          <w:sz w:val="22"/>
          <w:szCs w:val="24"/>
        </w:rPr>
        <w:t>territoire</w:t>
      </w:r>
      <w:r w:rsidRPr="00933F2A">
        <w:rPr>
          <w:rFonts w:asciiTheme="minorHAnsi" w:hAnsiTheme="minorHAnsi" w:cstheme="minorHAnsi"/>
          <w:sz w:val="22"/>
          <w:szCs w:val="24"/>
        </w:rPr>
        <w:t xml:space="preserve"> du syndicat </w:t>
      </w:r>
    </w:p>
    <w:p w14:paraId="68D0A56F" w14:textId="77777777" w:rsidR="009B3E61" w:rsidRPr="006A714F" w:rsidRDefault="009B3E61" w:rsidP="002C64C5">
      <w:pPr>
        <w:ind w:left="360"/>
        <w:rPr>
          <w:rFonts w:asciiTheme="minorHAnsi" w:hAnsiTheme="minorHAnsi" w:cstheme="minorHAnsi"/>
          <w:sz w:val="22"/>
          <w:szCs w:val="24"/>
        </w:rPr>
      </w:pPr>
    </w:p>
    <w:p w14:paraId="3079408E" w14:textId="5B57A561" w:rsidR="0035435E" w:rsidRDefault="00D72614" w:rsidP="0035435E">
      <w:pPr>
        <w:ind w:left="0"/>
        <w:rPr>
          <w:rFonts w:asciiTheme="minorHAnsi" w:hAnsiTheme="minorHAnsi" w:cstheme="minorHAnsi"/>
          <w:b/>
          <w:sz w:val="22"/>
          <w:szCs w:val="24"/>
        </w:rPr>
      </w:pPr>
      <w:r>
        <w:rPr>
          <w:rFonts w:asciiTheme="minorHAnsi" w:hAnsiTheme="minorHAnsi" w:cstheme="minorHAnsi"/>
          <w:b/>
          <w:sz w:val="22"/>
          <w:szCs w:val="24"/>
        </w:rPr>
        <w:t>Volet a</w:t>
      </w:r>
      <w:r w:rsidR="0035435E">
        <w:rPr>
          <w:rFonts w:asciiTheme="minorHAnsi" w:hAnsiTheme="minorHAnsi" w:cstheme="minorHAnsi"/>
          <w:b/>
          <w:sz w:val="22"/>
          <w:szCs w:val="24"/>
        </w:rPr>
        <w:t>nimation</w:t>
      </w:r>
    </w:p>
    <w:p w14:paraId="618DEB30" w14:textId="553E0315" w:rsidR="009B3E61" w:rsidRPr="00E20E5C" w:rsidRDefault="0035435E" w:rsidP="0017640F">
      <w:pPr>
        <w:pStyle w:val="Paragraphedeliste"/>
        <w:numPr>
          <w:ilvl w:val="0"/>
          <w:numId w:val="13"/>
        </w:numPr>
        <w:rPr>
          <w:rFonts w:asciiTheme="minorHAnsi" w:hAnsiTheme="minorHAnsi" w:cstheme="minorHAnsi"/>
          <w:sz w:val="22"/>
          <w:szCs w:val="24"/>
        </w:rPr>
      </w:pPr>
      <w:r w:rsidRPr="00E20E5C">
        <w:rPr>
          <w:rFonts w:asciiTheme="minorHAnsi" w:hAnsiTheme="minorHAnsi" w:cstheme="minorHAnsi"/>
          <w:sz w:val="22"/>
          <w:szCs w:val="24"/>
        </w:rPr>
        <w:t xml:space="preserve">Organiser </w:t>
      </w:r>
      <w:r w:rsidR="009B3E61" w:rsidRPr="00E20E5C">
        <w:rPr>
          <w:rFonts w:asciiTheme="minorHAnsi" w:hAnsiTheme="minorHAnsi" w:cstheme="minorHAnsi"/>
          <w:sz w:val="22"/>
          <w:szCs w:val="24"/>
        </w:rPr>
        <w:t xml:space="preserve">des réunions </w:t>
      </w:r>
      <w:r w:rsidRPr="00E20E5C">
        <w:rPr>
          <w:rFonts w:asciiTheme="minorHAnsi" w:hAnsiTheme="minorHAnsi" w:cstheme="minorHAnsi"/>
          <w:sz w:val="22"/>
          <w:szCs w:val="24"/>
        </w:rPr>
        <w:t xml:space="preserve">avec les services techniques des adhérents pour échanger sur l’analyse des matrices </w:t>
      </w:r>
      <w:r w:rsidR="00F43511">
        <w:rPr>
          <w:rFonts w:asciiTheme="minorHAnsi" w:hAnsiTheme="minorHAnsi" w:cstheme="minorHAnsi"/>
          <w:sz w:val="22"/>
          <w:szCs w:val="24"/>
        </w:rPr>
        <w:t xml:space="preserve">des coûts </w:t>
      </w:r>
      <w:r w:rsidRPr="00E20E5C">
        <w:rPr>
          <w:rFonts w:asciiTheme="minorHAnsi" w:hAnsiTheme="minorHAnsi" w:cstheme="minorHAnsi"/>
          <w:sz w:val="22"/>
          <w:szCs w:val="24"/>
        </w:rPr>
        <w:t>et notamment partager</w:t>
      </w:r>
      <w:r w:rsidR="009B3E61" w:rsidRPr="00E20E5C">
        <w:rPr>
          <w:rFonts w:asciiTheme="minorHAnsi" w:hAnsiTheme="minorHAnsi" w:cstheme="minorHAnsi"/>
          <w:sz w:val="22"/>
          <w:szCs w:val="24"/>
        </w:rPr>
        <w:t xml:space="preserve"> </w:t>
      </w:r>
      <w:r w:rsidRPr="00E20E5C">
        <w:rPr>
          <w:rFonts w:asciiTheme="minorHAnsi" w:hAnsiTheme="minorHAnsi" w:cstheme="minorHAnsi"/>
          <w:sz w:val="22"/>
          <w:szCs w:val="24"/>
        </w:rPr>
        <w:t>l</w:t>
      </w:r>
      <w:r w:rsidR="009B3E61" w:rsidRPr="00E20E5C">
        <w:rPr>
          <w:rFonts w:asciiTheme="minorHAnsi" w:hAnsiTheme="minorHAnsi" w:cstheme="minorHAnsi"/>
          <w:sz w:val="22"/>
          <w:szCs w:val="24"/>
        </w:rPr>
        <w:t>es retours d’expériences pour optimiser le</w:t>
      </w:r>
      <w:r w:rsidRPr="00E20E5C">
        <w:rPr>
          <w:rFonts w:asciiTheme="minorHAnsi" w:hAnsiTheme="minorHAnsi" w:cstheme="minorHAnsi"/>
          <w:sz w:val="22"/>
          <w:szCs w:val="24"/>
        </w:rPr>
        <w:t>s services</w:t>
      </w:r>
      <w:r w:rsidR="00E20E5C">
        <w:rPr>
          <w:rFonts w:asciiTheme="minorHAnsi" w:hAnsiTheme="minorHAnsi" w:cstheme="minorHAnsi"/>
          <w:sz w:val="22"/>
          <w:szCs w:val="24"/>
        </w:rPr>
        <w:t>, avec notamment une programmation sur diverses thématiques (ex. tarification incitative, réduction de fréquence, tri à la source des biodéchets, déchets des professionnels…)</w:t>
      </w:r>
    </w:p>
    <w:p w14:paraId="69C8B3D4" w14:textId="79166C50" w:rsidR="00E20E5C" w:rsidRPr="0035435E" w:rsidRDefault="00E20E5C" w:rsidP="0017640F">
      <w:pPr>
        <w:pStyle w:val="Paragraphedeliste"/>
        <w:numPr>
          <w:ilvl w:val="0"/>
          <w:numId w:val="13"/>
        </w:numPr>
        <w:rPr>
          <w:rFonts w:asciiTheme="minorHAnsi" w:hAnsiTheme="minorHAnsi" w:cstheme="minorHAnsi"/>
          <w:sz w:val="22"/>
          <w:szCs w:val="24"/>
        </w:rPr>
      </w:pPr>
      <w:r>
        <w:rPr>
          <w:rFonts w:asciiTheme="minorHAnsi" w:hAnsiTheme="minorHAnsi" w:cstheme="minorHAnsi"/>
          <w:sz w:val="22"/>
          <w:szCs w:val="24"/>
        </w:rPr>
        <w:t>Organiser des temps de restitution et d’échanges avec les élus</w:t>
      </w:r>
    </w:p>
    <w:p w14:paraId="2B26355B" w14:textId="0C63F964" w:rsidR="0061280E" w:rsidRDefault="0061280E" w:rsidP="0061280E">
      <w:pPr>
        <w:ind w:left="0"/>
        <w:rPr>
          <w:rFonts w:asciiTheme="minorHAnsi" w:hAnsiTheme="minorHAnsi" w:cstheme="minorHAnsi"/>
          <w:sz w:val="22"/>
          <w:szCs w:val="24"/>
        </w:rPr>
      </w:pPr>
    </w:p>
    <w:p w14:paraId="0146B2D9" w14:textId="2E4EEB46" w:rsidR="0061280E" w:rsidRDefault="0061280E" w:rsidP="0061280E">
      <w:pPr>
        <w:spacing w:line="288" w:lineRule="auto"/>
        <w:ind w:left="0"/>
        <w:rPr>
          <w:rFonts w:asciiTheme="minorHAnsi" w:hAnsiTheme="minorHAnsi" w:cstheme="minorHAnsi"/>
          <w:i/>
          <w:color w:val="00B050"/>
          <w:sz w:val="22"/>
          <w:szCs w:val="24"/>
        </w:rPr>
      </w:pPr>
      <w:r>
        <w:rPr>
          <w:rFonts w:asciiTheme="minorHAnsi" w:hAnsiTheme="minorHAnsi" w:cstheme="minorHAnsi"/>
          <w:i/>
          <w:color w:val="00B050"/>
          <w:sz w:val="22"/>
          <w:szCs w:val="24"/>
        </w:rPr>
        <w:t>Il sera possible d’imaginer bien plus, notamment pour les nouveaux mandats d’élus, comme la proposition d’un parcours d’acculturation à la thématique déchets, incluant l’organisation de visites de sites, présentation du cadre législatif, des divers tenants et aboutissants...</w:t>
      </w:r>
    </w:p>
    <w:p w14:paraId="4531D3DF" w14:textId="77777777" w:rsidR="0061280E" w:rsidRDefault="0061280E" w:rsidP="0061280E">
      <w:pPr>
        <w:ind w:left="0"/>
        <w:rPr>
          <w:rFonts w:asciiTheme="minorHAnsi" w:hAnsiTheme="minorHAnsi" w:cstheme="minorHAnsi"/>
          <w:sz w:val="22"/>
          <w:szCs w:val="24"/>
        </w:rPr>
      </w:pPr>
    </w:p>
    <w:p w14:paraId="5FF2B86C" w14:textId="5BFC59CE" w:rsidR="009B3E61" w:rsidRPr="00D72614" w:rsidRDefault="0035435E" w:rsidP="00D72614">
      <w:pPr>
        <w:ind w:left="0"/>
        <w:rPr>
          <w:rFonts w:asciiTheme="minorHAnsi" w:hAnsiTheme="minorHAnsi" w:cstheme="minorHAnsi"/>
          <w:b/>
          <w:sz w:val="22"/>
          <w:szCs w:val="24"/>
        </w:rPr>
      </w:pPr>
      <w:r>
        <w:rPr>
          <w:rFonts w:asciiTheme="minorHAnsi" w:hAnsiTheme="minorHAnsi" w:cstheme="minorHAnsi"/>
          <w:b/>
          <w:sz w:val="22"/>
          <w:szCs w:val="24"/>
        </w:rPr>
        <w:t>Volet c</w:t>
      </w:r>
      <w:r w:rsidR="009B3E61" w:rsidRPr="00D72614">
        <w:rPr>
          <w:rFonts w:asciiTheme="minorHAnsi" w:hAnsiTheme="minorHAnsi" w:cstheme="minorHAnsi"/>
          <w:b/>
          <w:sz w:val="22"/>
          <w:szCs w:val="24"/>
        </w:rPr>
        <w:t>ommunication</w:t>
      </w:r>
    </w:p>
    <w:p w14:paraId="7D99FD65" w14:textId="77777777" w:rsidR="009B3E61" w:rsidRPr="00933F2A" w:rsidRDefault="009B3E61" w:rsidP="0017640F">
      <w:pPr>
        <w:pStyle w:val="Paragraphedeliste"/>
        <w:numPr>
          <w:ilvl w:val="0"/>
          <w:numId w:val="13"/>
        </w:numPr>
        <w:rPr>
          <w:rFonts w:asciiTheme="minorHAnsi" w:hAnsiTheme="minorHAnsi" w:cstheme="minorHAnsi"/>
          <w:sz w:val="22"/>
          <w:szCs w:val="24"/>
        </w:rPr>
      </w:pPr>
      <w:r>
        <w:rPr>
          <w:rFonts w:asciiTheme="minorHAnsi" w:hAnsiTheme="minorHAnsi" w:cstheme="minorHAnsi"/>
          <w:sz w:val="22"/>
          <w:szCs w:val="24"/>
        </w:rPr>
        <w:t xml:space="preserve">Rédiger des supports de communication </w:t>
      </w:r>
    </w:p>
    <w:p w14:paraId="2EF6A677" w14:textId="0B52C4E2" w:rsidR="009B3E61" w:rsidRDefault="009B3E61" w:rsidP="0061280E">
      <w:pPr>
        <w:ind w:left="0"/>
        <w:rPr>
          <w:rFonts w:asciiTheme="minorHAnsi" w:hAnsiTheme="minorHAnsi" w:cstheme="minorHAnsi"/>
          <w:sz w:val="22"/>
          <w:szCs w:val="24"/>
        </w:rPr>
      </w:pPr>
    </w:p>
    <w:p w14:paraId="0B9AC6C0" w14:textId="77777777" w:rsidR="0061280E" w:rsidRPr="00C34706" w:rsidRDefault="0061280E" w:rsidP="0061280E">
      <w:pPr>
        <w:ind w:left="0"/>
        <w:rPr>
          <w:rFonts w:asciiTheme="minorHAnsi" w:hAnsiTheme="minorHAnsi" w:cstheme="minorHAnsi"/>
          <w:i/>
          <w:sz w:val="22"/>
          <w:szCs w:val="24"/>
        </w:rPr>
      </w:pPr>
      <w:r>
        <w:rPr>
          <w:rFonts w:asciiTheme="minorHAnsi" w:hAnsiTheme="minorHAnsi" w:cstheme="minorHAnsi"/>
          <w:i/>
          <w:color w:val="00B050"/>
          <w:sz w:val="22"/>
          <w:szCs w:val="24"/>
        </w:rPr>
        <w:t xml:space="preserve">Indiquer </w:t>
      </w:r>
      <w:r w:rsidRPr="00C34706">
        <w:rPr>
          <w:rFonts w:asciiTheme="minorHAnsi" w:hAnsiTheme="minorHAnsi" w:cstheme="minorHAnsi"/>
          <w:i/>
          <w:color w:val="00B050"/>
          <w:sz w:val="22"/>
          <w:szCs w:val="24"/>
        </w:rPr>
        <w:t xml:space="preserve">si vous voulez que le prestataire vienne </w:t>
      </w:r>
      <w:r>
        <w:rPr>
          <w:rFonts w:asciiTheme="minorHAnsi" w:hAnsiTheme="minorHAnsi" w:cstheme="minorHAnsi"/>
          <w:i/>
          <w:color w:val="00B050"/>
          <w:sz w:val="22"/>
          <w:szCs w:val="24"/>
        </w:rPr>
        <w:t>lui-même présenter le</w:t>
      </w:r>
      <w:r w:rsidRPr="00C34706">
        <w:rPr>
          <w:rFonts w:asciiTheme="minorHAnsi" w:hAnsiTheme="minorHAnsi" w:cstheme="minorHAnsi"/>
          <w:i/>
          <w:color w:val="00B050"/>
          <w:sz w:val="22"/>
          <w:szCs w:val="24"/>
        </w:rPr>
        <w:t xml:space="preserve"> plan d’</w:t>
      </w:r>
      <w:r>
        <w:rPr>
          <w:rFonts w:asciiTheme="minorHAnsi" w:hAnsiTheme="minorHAnsi" w:cstheme="minorHAnsi"/>
          <w:i/>
          <w:color w:val="00B050"/>
          <w:sz w:val="22"/>
          <w:szCs w:val="24"/>
        </w:rPr>
        <w:t>actions proposé</w:t>
      </w:r>
      <w:r w:rsidRPr="00C34706">
        <w:rPr>
          <w:rFonts w:asciiTheme="minorHAnsi" w:hAnsiTheme="minorHAnsi" w:cstheme="minorHAnsi"/>
          <w:i/>
          <w:color w:val="00B050"/>
          <w:sz w:val="22"/>
          <w:szCs w:val="24"/>
        </w:rPr>
        <w:t xml:space="preserve"> auprès des élus et/ou des techniciens</w:t>
      </w:r>
      <w:r>
        <w:rPr>
          <w:rFonts w:asciiTheme="minorHAnsi" w:hAnsiTheme="minorHAnsi" w:cstheme="minorHAnsi"/>
          <w:i/>
          <w:color w:val="00B050"/>
          <w:sz w:val="22"/>
          <w:szCs w:val="24"/>
        </w:rPr>
        <w:t>, puis l’ajuster jusqu’à sa validation</w:t>
      </w:r>
      <w:r w:rsidRPr="00C34706">
        <w:rPr>
          <w:rFonts w:asciiTheme="minorHAnsi" w:hAnsiTheme="minorHAnsi" w:cstheme="minorHAnsi"/>
          <w:i/>
          <w:color w:val="00B050"/>
          <w:sz w:val="22"/>
          <w:szCs w:val="24"/>
        </w:rPr>
        <w:t>.</w:t>
      </w:r>
    </w:p>
    <w:p w14:paraId="0157C5CF" w14:textId="77777777" w:rsidR="0061280E" w:rsidRPr="00933F2A" w:rsidRDefault="0061280E" w:rsidP="0061280E">
      <w:pPr>
        <w:ind w:left="0"/>
        <w:rPr>
          <w:rFonts w:asciiTheme="minorHAnsi" w:hAnsiTheme="minorHAnsi" w:cstheme="minorHAnsi"/>
          <w:sz w:val="22"/>
          <w:szCs w:val="24"/>
        </w:rPr>
      </w:pPr>
    </w:p>
    <w:p w14:paraId="02ED0E16" w14:textId="75DFF5BE" w:rsidR="00E5281D" w:rsidRDefault="00C34706" w:rsidP="00C34706">
      <w:pPr>
        <w:ind w:left="0"/>
        <w:rPr>
          <w:rFonts w:asciiTheme="minorHAnsi" w:hAnsiTheme="minorHAnsi" w:cstheme="minorHAnsi"/>
          <w:sz w:val="22"/>
          <w:szCs w:val="24"/>
        </w:rPr>
      </w:pPr>
      <w:bookmarkStart w:id="14" w:name="_Toc38261885"/>
      <w:r>
        <w:rPr>
          <w:rFonts w:asciiTheme="minorHAnsi" w:hAnsiTheme="minorHAnsi" w:cstheme="minorHAnsi"/>
          <w:sz w:val="22"/>
          <w:szCs w:val="24"/>
        </w:rPr>
        <w:t xml:space="preserve">Le rendu </w:t>
      </w:r>
      <w:r w:rsidR="000D7D41">
        <w:rPr>
          <w:rFonts w:asciiTheme="minorHAnsi" w:hAnsiTheme="minorHAnsi" w:cstheme="minorHAnsi"/>
          <w:sz w:val="22"/>
          <w:szCs w:val="24"/>
        </w:rPr>
        <w:t xml:space="preserve">du plan d’action </w:t>
      </w:r>
      <w:r>
        <w:rPr>
          <w:rFonts w:asciiTheme="minorHAnsi" w:hAnsiTheme="minorHAnsi" w:cstheme="minorHAnsi"/>
          <w:sz w:val="22"/>
          <w:szCs w:val="24"/>
        </w:rPr>
        <w:t xml:space="preserve">se fera sous </w:t>
      </w:r>
      <w:r w:rsidR="000D7D41">
        <w:rPr>
          <w:rFonts w:asciiTheme="minorHAnsi" w:hAnsiTheme="minorHAnsi" w:cstheme="minorHAnsi"/>
          <w:sz w:val="22"/>
          <w:szCs w:val="24"/>
        </w:rPr>
        <w:t xml:space="preserve">les 3 </w:t>
      </w:r>
      <w:r>
        <w:rPr>
          <w:rFonts w:asciiTheme="minorHAnsi" w:hAnsiTheme="minorHAnsi" w:cstheme="minorHAnsi"/>
          <w:sz w:val="22"/>
          <w:szCs w:val="24"/>
        </w:rPr>
        <w:t>forme</w:t>
      </w:r>
      <w:r w:rsidR="000D7D41">
        <w:rPr>
          <w:rFonts w:asciiTheme="minorHAnsi" w:hAnsiTheme="minorHAnsi" w:cstheme="minorHAnsi"/>
          <w:sz w:val="22"/>
          <w:szCs w:val="24"/>
        </w:rPr>
        <w:t>s suivantes :</w:t>
      </w:r>
      <w:r>
        <w:rPr>
          <w:rFonts w:asciiTheme="minorHAnsi" w:hAnsiTheme="minorHAnsi" w:cstheme="minorHAnsi"/>
          <w:sz w:val="22"/>
          <w:szCs w:val="24"/>
        </w:rPr>
        <w:t xml:space="preserve"> </w:t>
      </w:r>
    </w:p>
    <w:p w14:paraId="44465F12" w14:textId="77777777" w:rsidR="00E5281D" w:rsidRDefault="00C34706" w:rsidP="00E5281D">
      <w:pPr>
        <w:pStyle w:val="Paragraphedeliste"/>
        <w:numPr>
          <w:ilvl w:val="0"/>
          <w:numId w:val="13"/>
        </w:numPr>
        <w:rPr>
          <w:rFonts w:asciiTheme="minorHAnsi" w:hAnsiTheme="minorHAnsi" w:cstheme="minorHAnsi"/>
          <w:sz w:val="22"/>
          <w:szCs w:val="24"/>
        </w:rPr>
      </w:pPr>
      <w:r w:rsidRPr="00E5281D">
        <w:rPr>
          <w:rFonts w:asciiTheme="minorHAnsi" w:hAnsiTheme="minorHAnsi" w:cstheme="minorHAnsi"/>
          <w:sz w:val="22"/>
          <w:szCs w:val="24"/>
        </w:rPr>
        <w:t xml:space="preserve">d’un document WORD </w:t>
      </w:r>
      <w:r w:rsidRPr="00E5281D">
        <w:rPr>
          <w:rFonts w:asciiTheme="minorHAnsi" w:hAnsiTheme="minorHAnsi" w:cstheme="minorHAnsi"/>
          <w:color w:val="00B050"/>
          <w:sz w:val="22"/>
          <w:szCs w:val="24"/>
        </w:rPr>
        <w:t>ou OpenOffice ou autre</w:t>
      </w:r>
      <w:r w:rsidRPr="00E5281D">
        <w:rPr>
          <w:rFonts w:asciiTheme="minorHAnsi" w:hAnsiTheme="minorHAnsi" w:cstheme="minorHAnsi"/>
          <w:sz w:val="22"/>
          <w:szCs w:val="24"/>
        </w:rPr>
        <w:t xml:space="preserve"> </w:t>
      </w:r>
    </w:p>
    <w:p w14:paraId="006A484C" w14:textId="1DD2843A" w:rsidR="00C34706" w:rsidRDefault="00C34706" w:rsidP="00E5281D">
      <w:pPr>
        <w:pStyle w:val="Paragraphedeliste"/>
        <w:numPr>
          <w:ilvl w:val="0"/>
          <w:numId w:val="13"/>
        </w:numPr>
        <w:rPr>
          <w:rFonts w:asciiTheme="minorHAnsi" w:hAnsiTheme="minorHAnsi" w:cstheme="minorHAnsi"/>
          <w:sz w:val="22"/>
          <w:szCs w:val="24"/>
        </w:rPr>
      </w:pPr>
      <w:r w:rsidRPr="00E5281D">
        <w:rPr>
          <w:rFonts w:asciiTheme="minorHAnsi" w:hAnsiTheme="minorHAnsi" w:cstheme="minorHAnsi"/>
          <w:sz w:val="22"/>
          <w:szCs w:val="24"/>
        </w:rPr>
        <w:t>d’un diaporama</w:t>
      </w:r>
    </w:p>
    <w:p w14:paraId="0419F10A" w14:textId="55024C13" w:rsidR="00E5281D" w:rsidRPr="00933F2A" w:rsidRDefault="00E5281D" w:rsidP="00E5281D">
      <w:pPr>
        <w:pStyle w:val="Paragraphedeliste"/>
        <w:numPr>
          <w:ilvl w:val="0"/>
          <w:numId w:val="13"/>
        </w:numPr>
        <w:rPr>
          <w:rFonts w:asciiTheme="minorHAnsi" w:hAnsiTheme="minorHAnsi" w:cstheme="minorHAnsi"/>
          <w:sz w:val="22"/>
          <w:szCs w:val="24"/>
        </w:rPr>
      </w:pPr>
      <w:r>
        <w:rPr>
          <w:rFonts w:asciiTheme="minorHAnsi" w:hAnsiTheme="minorHAnsi" w:cstheme="minorHAnsi"/>
          <w:sz w:val="22"/>
          <w:szCs w:val="24"/>
        </w:rPr>
        <w:t>d’u</w:t>
      </w:r>
      <w:r w:rsidRPr="00933F2A">
        <w:rPr>
          <w:rFonts w:asciiTheme="minorHAnsi" w:hAnsiTheme="minorHAnsi" w:cstheme="minorHAnsi"/>
          <w:sz w:val="22"/>
          <w:szCs w:val="24"/>
        </w:rPr>
        <w:t>ne note de présentation synthétique des différentes étapes de la réflexion : état des lieux,  objectifs du syndicat et plan d’actions</w:t>
      </w:r>
      <w:r>
        <w:rPr>
          <w:rFonts w:asciiTheme="minorHAnsi" w:hAnsiTheme="minorHAnsi" w:cstheme="minorHAnsi"/>
          <w:sz w:val="22"/>
          <w:szCs w:val="24"/>
        </w:rPr>
        <w:t>, pouvant être</w:t>
      </w:r>
      <w:r w:rsidRPr="00933F2A">
        <w:rPr>
          <w:rFonts w:asciiTheme="minorHAnsi" w:hAnsiTheme="minorHAnsi" w:cstheme="minorHAnsi"/>
          <w:sz w:val="22"/>
          <w:szCs w:val="24"/>
        </w:rPr>
        <w:t xml:space="preserve"> reprise pour la rédaction de la consultation pour la mise en œuvre opérationnelle du plan d’actions</w:t>
      </w:r>
      <w:r w:rsidR="007325B1">
        <w:rPr>
          <w:rFonts w:asciiTheme="minorHAnsi" w:hAnsiTheme="minorHAnsi" w:cstheme="minorHAnsi"/>
          <w:sz w:val="22"/>
          <w:szCs w:val="24"/>
        </w:rPr>
        <w:t>.</w:t>
      </w:r>
    </w:p>
    <w:p w14:paraId="30277073" w14:textId="77777777" w:rsidR="00E5281D" w:rsidRPr="00E5281D" w:rsidRDefault="00E5281D" w:rsidP="00E5281D">
      <w:pPr>
        <w:pStyle w:val="Paragraphedeliste"/>
        <w:rPr>
          <w:rFonts w:asciiTheme="minorHAnsi" w:hAnsiTheme="minorHAnsi" w:cstheme="minorHAnsi"/>
          <w:sz w:val="22"/>
          <w:szCs w:val="24"/>
        </w:rPr>
      </w:pPr>
    </w:p>
    <w:p w14:paraId="3603E1DA" w14:textId="77777777" w:rsidR="00294FE7" w:rsidRDefault="00294FE7" w:rsidP="00A17191">
      <w:pPr>
        <w:ind w:left="0"/>
        <w:rPr>
          <w:rFonts w:asciiTheme="minorHAnsi" w:hAnsiTheme="minorHAnsi" w:cstheme="minorHAnsi"/>
          <w:sz w:val="22"/>
          <w:szCs w:val="24"/>
        </w:rPr>
      </w:pPr>
    </w:p>
    <w:p w14:paraId="2361AAFA" w14:textId="77777777" w:rsidR="00525ECB" w:rsidRPr="009457C1" w:rsidRDefault="00525ECB" w:rsidP="00A17191">
      <w:pPr>
        <w:pStyle w:val="Titre1"/>
        <w:jc w:val="left"/>
      </w:pPr>
      <w:bookmarkStart w:id="15" w:name="_Toc40287147"/>
      <w:bookmarkEnd w:id="14"/>
      <w:bookmarkEnd w:id="4"/>
      <w:r w:rsidRPr="009457C1">
        <w:t>Déroulement de la prestation</w:t>
      </w:r>
      <w:bookmarkEnd w:id="15"/>
      <w:r w:rsidRPr="009457C1">
        <w:t xml:space="preserve"> </w:t>
      </w:r>
    </w:p>
    <w:p w14:paraId="5C410B6D" w14:textId="77777777" w:rsidR="009457C1" w:rsidRDefault="009457C1" w:rsidP="00A17191">
      <w:pPr>
        <w:pStyle w:val="Paragraphedeliste"/>
        <w:ind w:left="0"/>
        <w:rPr>
          <w:rFonts w:asciiTheme="minorHAnsi" w:hAnsiTheme="minorHAnsi" w:cstheme="minorHAnsi"/>
          <w:b/>
          <w:bCs/>
          <w:sz w:val="22"/>
          <w:szCs w:val="24"/>
        </w:rPr>
      </w:pPr>
    </w:p>
    <w:p w14:paraId="27142D67" w14:textId="348B3A1C" w:rsidR="00525ECB" w:rsidRPr="00D40180" w:rsidRDefault="00525ECB" w:rsidP="00C057F6">
      <w:pPr>
        <w:pStyle w:val="Paragraphedeliste"/>
        <w:numPr>
          <w:ilvl w:val="0"/>
          <w:numId w:val="14"/>
        </w:numPr>
        <w:ind w:left="360"/>
        <w:rPr>
          <w:rFonts w:asciiTheme="minorHAnsi" w:hAnsiTheme="minorHAnsi" w:cstheme="minorHAnsi"/>
          <w:b/>
          <w:bCs/>
          <w:sz w:val="22"/>
          <w:szCs w:val="24"/>
        </w:rPr>
      </w:pPr>
      <w:r w:rsidRPr="00D40180">
        <w:rPr>
          <w:rFonts w:asciiTheme="minorHAnsi" w:hAnsiTheme="minorHAnsi" w:cstheme="minorHAnsi"/>
          <w:b/>
          <w:bCs/>
          <w:sz w:val="22"/>
          <w:szCs w:val="24"/>
        </w:rPr>
        <w:t>Suivi de la prestation</w:t>
      </w:r>
    </w:p>
    <w:p w14:paraId="76A25EB9" w14:textId="77777777" w:rsidR="00C34706" w:rsidRPr="00C34706" w:rsidRDefault="00C34706" w:rsidP="00C34706">
      <w:pPr>
        <w:ind w:left="0"/>
        <w:rPr>
          <w:rFonts w:asciiTheme="minorHAnsi" w:hAnsiTheme="minorHAnsi" w:cstheme="minorHAnsi"/>
          <w:sz w:val="22"/>
          <w:szCs w:val="24"/>
        </w:rPr>
      </w:pPr>
      <w:r w:rsidRPr="00C34706">
        <w:rPr>
          <w:rFonts w:asciiTheme="minorHAnsi" w:hAnsiTheme="minorHAnsi" w:cstheme="minorHAnsi"/>
          <w:sz w:val="22"/>
          <w:szCs w:val="24"/>
        </w:rPr>
        <w:t xml:space="preserve">M. </w:t>
      </w:r>
      <w:r w:rsidRPr="00C34706">
        <w:rPr>
          <w:rFonts w:asciiTheme="minorHAnsi" w:hAnsiTheme="minorHAnsi" w:cstheme="minorHAnsi"/>
          <w:color w:val="00B050"/>
          <w:sz w:val="22"/>
          <w:szCs w:val="24"/>
        </w:rPr>
        <w:t xml:space="preserve">ou </w:t>
      </w:r>
      <w:r w:rsidRPr="00C34706">
        <w:rPr>
          <w:rFonts w:asciiTheme="minorHAnsi" w:hAnsiTheme="minorHAnsi" w:cstheme="minorHAnsi"/>
          <w:sz w:val="22"/>
          <w:szCs w:val="24"/>
        </w:rPr>
        <w:t xml:space="preserve">Mme </w:t>
      </w:r>
      <w:r w:rsidRPr="00C34706">
        <w:rPr>
          <w:rFonts w:asciiTheme="minorHAnsi" w:hAnsiTheme="minorHAnsi" w:cstheme="minorHAnsi"/>
          <w:color w:val="00B050"/>
          <w:sz w:val="22"/>
          <w:szCs w:val="24"/>
        </w:rPr>
        <w:t>XXX</w:t>
      </w:r>
      <w:r w:rsidRPr="00C34706">
        <w:rPr>
          <w:rFonts w:asciiTheme="minorHAnsi" w:hAnsiTheme="minorHAnsi" w:cstheme="minorHAnsi"/>
          <w:sz w:val="22"/>
          <w:szCs w:val="24"/>
        </w:rPr>
        <w:t>, chargé</w:t>
      </w:r>
      <w:r w:rsidRPr="00C34706">
        <w:rPr>
          <w:rFonts w:asciiTheme="minorHAnsi" w:hAnsiTheme="minorHAnsi" w:cstheme="minorHAnsi"/>
          <w:color w:val="00B050"/>
          <w:sz w:val="22"/>
          <w:szCs w:val="24"/>
        </w:rPr>
        <w:t>(e)</w:t>
      </w:r>
      <w:r w:rsidRPr="00C34706">
        <w:rPr>
          <w:rFonts w:asciiTheme="minorHAnsi" w:hAnsiTheme="minorHAnsi" w:cstheme="minorHAnsi"/>
          <w:sz w:val="22"/>
          <w:szCs w:val="24"/>
        </w:rPr>
        <w:t xml:space="preserve"> de mission</w:t>
      </w:r>
      <w:r w:rsidRPr="00C34706">
        <w:rPr>
          <w:rFonts w:asciiTheme="minorHAnsi" w:hAnsiTheme="minorHAnsi" w:cstheme="minorHAnsi"/>
          <w:color w:val="00B050"/>
          <w:sz w:val="22"/>
          <w:szCs w:val="24"/>
        </w:rPr>
        <w:t>/</w:t>
      </w:r>
      <w:r w:rsidRPr="00C34706">
        <w:rPr>
          <w:rFonts w:asciiTheme="minorHAnsi" w:hAnsiTheme="minorHAnsi" w:cstheme="minorHAnsi"/>
          <w:sz w:val="22"/>
          <w:szCs w:val="24"/>
        </w:rPr>
        <w:t>responsable</w:t>
      </w:r>
      <w:r w:rsidRPr="00C34706">
        <w:rPr>
          <w:rFonts w:asciiTheme="minorHAnsi" w:hAnsiTheme="minorHAnsi" w:cstheme="minorHAnsi"/>
          <w:color w:val="00B050"/>
          <w:sz w:val="22"/>
          <w:szCs w:val="24"/>
        </w:rPr>
        <w:t>/</w:t>
      </w:r>
      <w:r w:rsidRPr="00C34706">
        <w:rPr>
          <w:rFonts w:asciiTheme="minorHAnsi" w:hAnsiTheme="minorHAnsi" w:cstheme="minorHAnsi"/>
          <w:sz w:val="22"/>
          <w:szCs w:val="24"/>
        </w:rPr>
        <w:t>directeur</w:t>
      </w:r>
      <w:r w:rsidRPr="00C34706">
        <w:rPr>
          <w:rFonts w:asciiTheme="minorHAnsi" w:hAnsiTheme="minorHAnsi" w:cstheme="minorHAnsi"/>
          <w:color w:val="00B050"/>
          <w:sz w:val="22"/>
          <w:szCs w:val="24"/>
        </w:rPr>
        <w:t xml:space="preserve">(trice) </w:t>
      </w:r>
      <w:r w:rsidRPr="00C34706">
        <w:rPr>
          <w:rFonts w:asciiTheme="minorHAnsi" w:hAnsiTheme="minorHAnsi" w:cstheme="minorHAnsi"/>
          <w:sz w:val="22"/>
          <w:szCs w:val="24"/>
        </w:rPr>
        <w:t>du service déchets sera en charge du suivi de la prestation.</w:t>
      </w:r>
    </w:p>
    <w:p w14:paraId="29A747F4" w14:textId="77777777" w:rsidR="00262F4E" w:rsidRPr="0053627C" w:rsidRDefault="00262F4E" w:rsidP="00A17191">
      <w:pPr>
        <w:ind w:left="0"/>
        <w:rPr>
          <w:rFonts w:asciiTheme="minorHAnsi" w:hAnsiTheme="minorHAnsi" w:cstheme="minorHAnsi"/>
          <w:sz w:val="22"/>
          <w:szCs w:val="24"/>
        </w:rPr>
      </w:pPr>
    </w:p>
    <w:p w14:paraId="615068BE" w14:textId="77777777" w:rsidR="00C057F6" w:rsidRDefault="00C057F6" w:rsidP="00C057F6">
      <w:pPr>
        <w:pStyle w:val="Paragraphedeliste"/>
        <w:numPr>
          <w:ilvl w:val="0"/>
          <w:numId w:val="14"/>
        </w:numPr>
        <w:ind w:left="360"/>
        <w:rPr>
          <w:rFonts w:asciiTheme="minorHAnsi" w:hAnsiTheme="minorHAnsi" w:cstheme="minorHAnsi"/>
          <w:b/>
          <w:bCs/>
          <w:sz w:val="22"/>
          <w:szCs w:val="24"/>
        </w:rPr>
      </w:pPr>
      <w:r>
        <w:rPr>
          <w:rFonts w:asciiTheme="minorHAnsi" w:hAnsiTheme="minorHAnsi" w:cstheme="minorHAnsi"/>
          <w:b/>
          <w:bCs/>
          <w:sz w:val="22"/>
          <w:szCs w:val="24"/>
        </w:rPr>
        <w:t>Calendrier</w:t>
      </w:r>
    </w:p>
    <w:p w14:paraId="12FA962C" w14:textId="64CF2580" w:rsidR="002D4B18" w:rsidRDefault="00C057F6" w:rsidP="00C057F6">
      <w:pPr>
        <w:ind w:left="0"/>
        <w:rPr>
          <w:rFonts w:asciiTheme="minorHAnsi" w:hAnsiTheme="minorHAnsi" w:cstheme="minorHAnsi"/>
          <w:sz w:val="22"/>
          <w:szCs w:val="24"/>
        </w:rPr>
      </w:pPr>
      <w:r w:rsidRPr="0053627C">
        <w:rPr>
          <w:rFonts w:asciiTheme="minorHAnsi" w:hAnsiTheme="minorHAnsi" w:cstheme="minorHAnsi"/>
          <w:sz w:val="22"/>
          <w:szCs w:val="24"/>
        </w:rPr>
        <w:t xml:space="preserve"> </w:t>
      </w:r>
      <w:r w:rsidR="002D4B18" w:rsidRPr="0053627C">
        <w:rPr>
          <w:rFonts w:asciiTheme="minorHAnsi" w:hAnsiTheme="minorHAnsi" w:cstheme="minorHAnsi"/>
          <w:sz w:val="22"/>
          <w:szCs w:val="24"/>
        </w:rPr>
        <w:t xml:space="preserve">La durée de la prestation est de </w:t>
      </w:r>
      <w:r w:rsidR="00E82251" w:rsidRPr="00E82251">
        <w:rPr>
          <w:rFonts w:asciiTheme="minorHAnsi" w:hAnsiTheme="minorHAnsi" w:cstheme="minorHAnsi"/>
          <w:color w:val="00B050"/>
          <w:sz w:val="22"/>
          <w:szCs w:val="24"/>
        </w:rPr>
        <w:t>x</w:t>
      </w:r>
      <w:r w:rsidR="00D17E91" w:rsidRPr="00E82251">
        <w:rPr>
          <w:rFonts w:asciiTheme="minorHAnsi" w:hAnsiTheme="minorHAnsi" w:cstheme="minorHAnsi"/>
          <w:color w:val="00B050"/>
          <w:sz w:val="22"/>
          <w:szCs w:val="24"/>
        </w:rPr>
        <w:t xml:space="preserve"> </w:t>
      </w:r>
      <w:r w:rsidR="00D17E91" w:rsidRPr="00294FE7">
        <w:rPr>
          <w:rFonts w:asciiTheme="minorHAnsi" w:hAnsiTheme="minorHAnsi" w:cstheme="minorHAnsi"/>
          <w:sz w:val="22"/>
          <w:szCs w:val="24"/>
        </w:rPr>
        <w:t>mois</w:t>
      </w:r>
      <w:r w:rsidR="009457C1" w:rsidRPr="00294FE7">
        <w:rPr>
          <w:rFonts w:asciiTheme="minorHAnsi" w:hAnsiTheme="minorHAnsi" w:cstheme="minorHAnsi"/>
          <w:sz w:val="22"/>
          <w:szCs w:val="24"/>
        </w:rPr>
        <w:t xml:space="preserve"> </w:t>
      </w:r>
      <w:r w:rsidR="002D4B18" w:rsidRPr="0053627C">
        <w:rPr>
          <w:rFonts w:asciiTheme="minorHAnsi" w:hAnsiTheme="minorHAnsi" w:cstheme="minorHAnsi"/>
          <w:sz w:val="22"/>
          <w:szCs w:val="24"/>
        </w:rPr>
        <w:t>à compter de la date de notification.</w:t>
      </w:r>
    </w:p>
    <w:p w14:paraId="05B3C634" w14:textId="7B10111B" w:rsidR="00E82251" w:rsidRPr="00E82251" w:rsidRDefault="00E5281D" w:rsidP="00A17191">
      <w:pPr>
        <w:ind w:left="0"/>
        <w:rPr>
          <w:rFonts w:asciiTheme="minorHAnsi" w:hAnsiTheme="minorHAnsi" w:cstheme="minorHAnsi"/>
          <w:i/>
          <w:color w:val="00B050"/>
          <w:sz w:val="22"/>
          <w:szCs w:val="24"/>
        </w:rPr>
      </w:pPr>
      <w:r>
        <w:rPr>
          <w:rFonts w:asciiTheme="minorHAnsi" w:hAnsiTheme="minorHAnsi" w:cstheme="minorHAnsi"/>
          <w:i/>
          <w:color w:val="00B050"/>
          <w:sz w:val="22"/>
          <w:szCs w:val="24"/>
        </w:rPr>
        <w:t xml:space="preserve">(Le facteur déterminant est le ou les </w:t>
      </w:r>
      <w:r w:rsidR="00E82251" w:rsidRPr="00E82251">
        <w:rPr>
          <w:rFonts w:asciiTheme="minorHAnsi" w:hAnsiTheme="minorHAnsi" w:cstheme="minorHAnsi"/>
          <w:i/>
          <w:color w:val="00B050"/>
          <w:sz w:val="22"/>
          <w:szCs w:val="24"/>
        </w:rPr>
        <w:t xml:space="preserve">passages en conseils syndicaux </w:t>
      </w:r>
      <w:r>
        <w:rPr>
          <w:rFonts w:asciiTheme="minorHAnsi" w:hAnsiTheme="minorHAnsi" w:cstheme="minorHAnsi"/>
          <w:i/>
          <w:color w:val="00B050"/>
          <w:sz w:val="22"/>
          <w:szCs w:val="24"/>
        </w:rPr>
        <w:t>souhaités).</w:t>
      </w:r>
    </w:p>
    <w:p w14:paraId="4CEA9F2B" w14:textId="77777777" w:rsidR="00525ECB" w:rsidRPr="0053627C" w:rsidRDefault="00525ECB" w:rsidP="00A17191">
      <w:pPr>
        <w:ind w:left="0"/>
        <w:rPr>
          <w:rFonts w:asciiTheme="minorHAnsi" w:hAnsiTheme="minorHAnsi" w:cstheme="minorHAnsi"/>
          <w:sz w:val="22"/>
          <w:szCs w:val="24"/>
        </w:rPr>
      </w:pPr>
    </w:p>
    <w:p w14:paraId="5FE909D0" w14:textId="2B1F5FB8" w:rsidR="00525ECB" w:rsidRPr="00D40180" w:rsidRDefault="00525ECB" w:rsidP="00C057F6">
      <w:pPr>
        <w:pStyle w:val="Paragraphedeliste"/>
        <w:numPr>
          <w:ilvl w:val="0"/>
          <w:numId w:val="14"/>
        </w:numPr>
        <w:ind w:left="360"/>
        <w:rPr>
          <w:rFonts w:asciiTheme="minorHAnsi" w:hAnsiTheme="minorHAnsi" w:cstheme="minorHAnsi"/>
          <w:b/>
          <w:bCs/>
          <w:sz w:val="22"/>
          <w:szCs w:val="24"/>
        </w:rPr>
      </w:pPr>
      <w:r w:rsidRPr="00D40180">
        <w:rPr>
          <w:rFonts w:asciiTheme="minorHAnsi" w:hAnsiTheme="minorHAnsi" w:cstheme="minorHAnsi"/>
          <w:b/>
          <w:bCs/>
          <w:sz w:val="22"/>
          <w:szCs w:val="24"/>
        </w:rPr>
        <w:t>Réunion</w:t>
      </w:r>
      <w:r w:rsidR="00E5281D">
        <w:rPr>
          <w:rFonts w:asciiTheme="minorHAnsi" w:hAnsiTheme="minorHAnsi" w:cstheme="minorHAnsi"/>
          <w:b/>
          <w:bCs/>
          <w:sz w:val="22"/>
          <w:szCs w:val="24"/>
        </w:rPr>
        <w:t xml:space="preserve"> de lancement</w:t>
      </w:r>
      <w:r w:rsidR="009457C1">
        <w:rPr>
          <w:rFonts w:asciiTheme="minorHAnsi" w:hAnsiTheme="minorHAnsi" w:cstheme="minorHAnsi"/>
          <w:b/>
          <w:bCs/>
          <w:sz w:val="22"/>
          <w:szCs w:val="24"/>
        </w:rPr>
        <w:t xml:space="preserve"> </w:t>
      </w:r>
    </w:p>
    <w:p w14:paraId="3CA43F82" w14:textId="049C87E0" w:rsidR="002D4B18" w:rsidRPr="00E5281D" w:rsidRDefault="00E5281D" w:rsidP="00E5281D">
      <w:pPr>
        <w:spacing w:line="288" w:lineRule="auto"/>
        <w:ind w:left="0"/>
        <w:rPr>
          <w:rFonts w:asciiTheme="minorHAnsi" w:hAnsiTheme="minorHAnsi" w:cstheme="minorHAnsi"/>
          <w:sz w:val="22"/>
          <w:szCs w:val="24"/>
        </w:rPr>
      </w:pPr>
      <w:r w:rsidRPr="00E5281D">
        <w:rPr>
          <w:rFonts w:asciiTheme="minorHAnsi" w:hAnsiTheme="minorHAnsi" w:cstheme="minorHAnsi"/>
          <w:sz w:val="22"/>
          <w:szCs w:val="24"/>
        </w:rPr>
        <w:t>Elle</w:t>
      </w:r>
      <w:r w:rsidR="002D4B18" w:rsidRPr="00E5281D">
        <w:rPr>
          <w:rFonts w:asciiTheme="minorHAnsi" w:hAnsiTheme="minorHAnsi" w:cstheme="minorHAnsi"/>
          <w:sz w:val="22"/>
          <w:szCs w:val="24"/>
        </w:rPr>
        <w:t xml:space="preserve"> permett</w:t>
      </w:r>
      <w:r w:rsidR="004D7ED8" w:rsidRPr="00E5281D">
        <w:rPr>
          <w:rFonts w:asciiTheme="minorHAnsi" w:hAnsiTheme="minorHAnsi" w:cstheme="minorHAnsi"/>
          <w:sz w:val="22"/>
          <w:szCs w:val="24"/>
        </w:rPr>
        <w:t>r</w:t>
      </w:r>
      <w:r w:rsidR="002D4B18" w:rsidRPr="00E5281D">
        <w:rPr>
          <w:rFonts w:asciiTheme="minorHAnsi" w:hAnsiTheme="minorHAnsi" w:cstheme="minorHAnsi"/>
          <w:sz w:val="22"/>
          <w:szCs w:val="24"/>
        </w:rPr>
        <w:t>a de définir la méthode de travail</w:t>
      </w:r>
      <w:r w:rsidR="00F01F14" w:rsidRPr="00E5281D">
        <w:rPr>
          <w:rFonts w:asciiTheme="minorHAnsi" w:hAnsiTheme="minorHAnsi" w:cstheme="minorHAnsi"/>
          <w:sz w:val="22"/>
          <w:szCs w:val="24"/>
        </w:rPr>
        <w:t>,</w:t>
      </w:r>
      <w:r w:rsidR="0036455F" w:rsidRPr="00E5281D">
        <w:rPr>
          <w:rFonts w:asciiTheme="minorHAnsi" w:hAnsiTheme="minorHAnsi" w:cstheme="minorHAnsi"/>
          <w:sz w:val="22"/>
          <w:szCs w:val="24"/>
        </w:rPr>
        <w:t xml:space="preserve"> </w:t>
      </w:r>
      <w:r w:rsidR="002D4B18" w:rsidRPr="00E5281D">
        <w:rPr>
          <w:rFonts w:asciiTheme="minorHAnsi" w:hAnsiTheme="minorHAnsi" w:cstheme="minorHAnsi"/>
          <w:sz w:val="22"/>
          <w:szCs w:val="24"/>
        </w:rPr>
        <w:t>le calendrier de réalisation </w:t>
      </w:r>
      <w:r w:rsidR="00F01F14" w:rsidRPr="00E5281D">
        <w:rPr>
          <w:rFonts w:asciiTheme="minorHAnsi" w:hAnsiTheme="minorHAnsi" w:cstheme="minorHAnsi"/>
          <w:sz w:val="22"/>
          <w:szCs w:val="24"/>
        </w:rPr>
        <w:t xml:space="preserve">et de commencer à recueillir les éléments nécessaires à </w:t>
      </w:r>
      <w:r w:rsidR="004D7ED8" w:rsidRPr="00E5281D">
        <w:rPr>
          <w:rFonts w:asciiTheme="minorHAnsi" w:hAnsiTheme="minorHAnsi" w:cstheme="minorHAnsi"/>
          <w:sz w:val="22"/>
          <w:szCs w:val="24"/>
        </w:rPr>
        <w:t>la réalisation de la prestation</w:t>
      </w:r>
      <w:r>
        <w:rPr>
          <w:rFonts w:asciiTheme="minorHAnsi" w:hAnsiTheme="minorHAnsi" w:cstheme="minorHAnsi"/>
          <w:sz w:val="22"/>
          <w:szCs w:val="24"/>
        </w:rPr>
        <w:t>.</w:t>
      </w:r>
    </w:p>
    <w:p w14:paraId="6984233A" w14:textId="06543040" w:rsidR="00A132FB" w:rsidRDefault="00E5281D" w:rsidP="00A17191">
      <w:pPr>
        <w:ind w:left="0"/>
        <w:rPr>
          <w:rFonts w:asciiTheme="minorHAnsi" w:hAnsiTheme="minorHAnsi" w:cstheme="minorHAnsi"/>
          <w:color w:val="00B050"/>
          <w:sz w:val="22"/>
          <w:szCs w:val="24"/>
        </w:rPr>
      </w:pPr>
      <w:r>
        <w:rPr>
          <w:rFonts w:asciiTheme="minorHAnsi" w:hAnsiTheme="minorHAnsi" w:cstheme="minorHAnsi"/>
          <w:sz w:val="22"/>
          <w:szCs w:val="24"/>
        </w:rPr>
        <w:t xml:space="preserve">Elle </w:t>
      </w:r>
      <w:r w:rsidR="00A132FB">
        <w:rPr>
          <w:rFonts w:asciiTheme="minorHAnsi" w:hAnsiTheme="minorHAnsi" w:cstheme="minorHAnsi"/>
          <w:sz w:val="22"/>
          <w:szCs w:val="24"/>
        </w:rPr>
        <w:t>se dérouler</w:t>
      </w:r>
      <w:r>
        <w:rPr>
          <w:rFonts w:asciiTheme="minorHAnsi" w:hAnsiTheme="minorHAnsi" w:cstheme="minorHAnsi"/>
          <w:sz w:val="22"/>
          <w:szCs w:val="24"/>
        </w:rPr>
        <w:t>a</w:t>
      </w:r>
      <w:r w:rsidR="00A132FB">
        <w:rPr>
          <w:rFonts w:asciiTheme="minorHAnsi" w:hAnsiTheme="minorHAnsi" w:cstheme="minorHAnsi"/>
          <w:sz w:val="22"/>
          <w:szCs w:val="24"/>
        </w:rPr>
        <w:t xml:space="preserve"> </w:t>
      </w:r>
      <w:r w:rsidR="00E82251">
        <w:rPr>
          <w:rFonts w:asciiTheme="minorHAnsi" w:hAnsiTheme="minorHAnsi" w:cstheme="minorHAnsi"/>
          <w:sz w:val="22"/>
          <w:szCs w:val="24"/>
        </w:rPr>
        <w:t xml:space="preserve">en webinaire </w:t>
      </w:r>
      <w:r w:rsidR="00E82251" w:rsidRPr="00E82251">
        <w:rPr>
          <w:rFonts w:asciiTheme="minorHAnsi" w:hAnsiTheme="minorHAnsi" w:cstheme="minorHAnsi"/>
          <w:i/>
          <w:color w:val="00B050"/>
          <w:sz w:val="22"/>
          <w:szCs w:val="24"/>
        </w:rPr>
        <w:t xml:space="preserve">ou </w:t>
      </w:r>
      <w:r w:rsidR="00A132FB" w:rsidRPr="00E82251">
        <w:rPr>
          <w:rFonts w:asciiTheme="minorHAnsi" w:hAnsiTheme="minorHAnsi" w:cstheme="minorHAnsi"/>
          <w:color w:val="00B050"/>
          <w:sz w:val="22"/>
          <w:szCs w:val="24"/>
        </w:rPr>
        <w:t xml:space="preserve">en présentiel. </w:t>
      </w:r>
    </w:p>
    <w:p w14:paraId="25C52437" w14:textId="2ED29B46" w:rsidR="007B3C67" w:rsidRPr="0053627C" w:rsidRDefault="007B3C67" w:rsidP="00A17191">
      <w:pPr>
        <w:pStyle w:val="Titre1"/>
        <w:jc w:val="left"/>
      </w:pPr>
      <w:bookmarkStart w:id="16" w:name="_Toc40287148"/>
      <w:r w:rsidRPr="0053627C">
        <w:lastRenderedPageBreak/>
        <w:t>Livrables</w:t>
      </w:r>
      <w:bookmarkEnd w:id="16"/>
    </w:p>
    <w:p w14:paraId="55166002" w14:textId="77777777" w:rsidR="00E5281D" w:rsidRDefault="00E5281D" w:rsidP="00E5281D">
      <w:pPr>
        <w:ind w:left="0"/>
        <w:rPr>
          <w:rFonts w:asciiTheme="minorHAnsi" w:hAnsiTheme="minorHAnsi" w:cstheme="minorHAnsi"/>
          <w:sz w:val="22"/>
          <w:szCs w:val="24"/>
        </w:rPr>
      </w:pPr>
      <w:r>
        <w:rPr>
          <w:rFonts w:asciiTheme="minorHAnsi" w:hAnsiTheme="minorHAnsi" w:cstheme="minorHAnsi"/>
          <w:sz w:val="22"/>
          <w:szCs w:val="24"/>
        </w:rPr>
        <w:t>Le</w:t>
      </w:r>
      <w:r w:rsidRPr="0053627C">
        <w:rPr>
          <w:rFonts w:asciiTheme="minorHAnsi" w:hAnsiTheme="minorHAnsi" w:cstheme="minorHAnsi"/>
          <w:sz w:val="22"/>
          <w:szCs w:val="24"/>
        </w:rPr>
        <w:t xml:space="preserve"> rapport final sera </w:t>
      </w:r>
      <w:r>
        <w:rPr>
          <w:rFonts w:asciiTheme="minorHAnsi" w:hAnsiTheme="minorHAnsi" w:cstheme="minorHAnsi"/>
          <w:sz w:val="22"/>
          <w:szCs w:val="24"/>
        </w:rPr>
        <w:t>composé des différents documents élaborés au cours de la mission, ainsi que d’une note de suggestion sur les suites à donner.</w:t>
      </w:r>
    </w:p>
    <w:p w14:paraId="29C51002" w14:textId="77777777" w:rsidR="009B3E61" w:rsidRDefault="009B3E61" w:rsidP="00A17191">
      <w:pPr>
        <w:ind w:left="0"/>
        <w:rPr>
          <w:rFonts w:asciiTheme="minorHAnsi" w:hAnsiTheme="minorHAnsi" w:cstheme="minorHAnsi"/>
          <w:sz w:val="22"/>
          <w:szCs w:val="24"/>
        </w:rPr>
      </w:pPr>
    </w:p>
    <w:p w14:paraId="1D7AA0E6" w14:textId="77777777" w:rsidR="00151656" w:rsidRDefault="00151656" w:rsidP="00A17191">
      <w:pPr>
        <w:ind w:left="0"/>
        <w:rPr>
          <w:rFonts w:asciiTheme="minorHAnsi" w:hAnsiTheme="minorHAnsi" w:cstheme="minorHAnsi"/>
          <w:sz w:val="22"/>
          <w:szCs w:val="24"/>
        </w:rPr>
      </w:pPr>
    </w:p>
    <w:p w14:paraId="7A928E74" w14:textId="5AB6884F" w:rsidR="00885EC8" w:rsidRPr="00885EC8" w:rsidRDefault="00885EC8" w:rsidP="00A17191">
      <w:pPr>
        <w:pStyle w:val="Titre1"/>
        <w:jc w:val="left"/>
      </w:pPr>
      <w:bookmarkStart w:id="17" w:name="_Toc40287149"/>
      <w:r>
        <w:t>Cadre de décomposition des prix</w:t>
      </w:r>
      <w:bookmarkEnd w:id="17"/>
    </w:p>
    <w:p w14:paraId="09260B23" w14:textId="26BA3CCB" w:rsidR="002D4B18" w:rsidRDefault="002D4B18" w:rsidP="00A17191">
      <w:pPr>
        <w:ind w:left="0"/>
        <w:rPr>
          <w:rFonts w:asciiTheme="minorHAnsi" w:hAnsiTheme="minorHAnsi" w:cstheme="minorHAnsi"/>
          <w:sz w:val="22"/>
          <w:szCs w:val="24"/>
        </w:rPr>
      </w:pPr>
    </w:p>
    <w:tbl>
      <w:tblPr>
        <w:tblStyle w:val="Grilledutableau"/>
        <w:tblW w:w="9333" w:type="dxa"/>
        <w:tblInd w:w="-5" w:type="dxa"/>
        <w:tblLook w:val="04A0" w:firstRow="1" w:lastRow="0" w:firstColumn="1" w:lastColumn="0" w:noHBand="0" w:noVBand="1"/>
      </w:tblPr>
      <w:tblGrid>
        <w:gridCol w:w="5085"/>
        <w:gridCol w:w="1022"/>
        <w:gridCol w:w="1955"/>
        <w:gridCol w:w="1271"/>
      </w:tblGrid>
      <w:tr w:rsidR="00E5281D" w14:paraId="793601A6" w14:textId="77777777" w:rsidTr="00F43511">
        <w:tc>
          <w:tcPr>
            <w:tcW w:w="5085" w:type="dxa"/>
            <w:tcBorders>
              <w:top w:val="single" w:sz="18" w:space="0" w:color="auto"/>
              <w:left w:val="single" w:sz="18" w:space="0" w:color="auto"/>
              <w:bottom w:val="single" w:sz="6" w:space="0" w:color="auto"/>
              <w:right w:val="single" w:sz="6" w:space="0" w:color="auto"/>
            </w:tcBorders>
            <w:vAlign w:val="center"/>
          </w:tcPr>
          <w:p w14:paraId="414F8421" w14:textId="77777777" w:rsidR="00E5281D" w:rsidRPr="004D7ED8" w:rsidRDefault="00E5281D" w:rsidP="000B09B7">
            <w:pPr>
              <w:ind w:left="0"/>
              <w:jc w:val="both"/>
              <w:rPr>
                <w:rFonts w:asciiTheme="minorHAnsi" w:hAnsiTheme="minorHAnsi" w:cstheme="minorHAnsi"/>
                <w:sz w:val="22"/>
              </w:rPr>
            </w:pPr>
            <w:r w:rsidRPr="004D7ED8">
              <w:rPr>
                <w:rFonts w:asciiTheme="minorHAnsi" w:hAnsiTheme="minorHAnsi" w:cstheme="minorHAnsi"/>
                <w:sz w:val="22"/>
              </w:rPr>
              <w:t>Typologie des actions</w:t>
            </w:r>
          </w:p>
        </w:tc>
        <w:tc>
          <w:tcPr>
            <w:tcW w:w="1022" w:type="dxa"/>
            <w:tcBorders>
              <w:top w:val="single" w:sz="18" w:space="0" w:color="auto"/>
              <w:left w:val="single" w:sz="6" w:space="0" w:color="auto"/>
              <w:bottom w:val="single" w:sz="6" w:space="0" w:color="auto"/>
              <w:right w:val="single" w:sz="6" w:space="0" w:color="auto"/>
            </w:tcBorders>
            <w:vAlign w:val="center"/>
          </w:tcPr>
          <w:p w14:paraId="228CC84C" w14:textId="77777777" w:rsidR="00E5281D" w:rsidRPr="004D7ED8" w:rsidRDefault="00E5281D" w:rsidP="000B09B7">
            <w:pPr>
              <w:ind w:left="0"/>
              <w:jc w:val="center"/>
              <w:rPr>
                <w:rFonts w:asciiTheme="minorHAnsi" w:hAnsiTheme="minorHAnsi" w:cstheme="minorHAnsi"/>
                <w:sz w:val="22"/>
              </w:rPr>
            </w:pPr>
            <w:r>
              <w:rPr>
                <w:rFonts w:asciiTheme="minorHAnsi" w:hAnsiTheme="minorHAnsi" w:cstheme="minorHAnsi"/>
                <w:sz w:val="22"/>
              </w:rPr>
              <w:t>Nombre de jours</w:t>
            </w:r>
          </w:p>
        </w:tc>
        <w:tc>
          <w:tcPr>
            <w:tcW w:w="1955" w:type="dxa"/>
            <w:tcBorders>
              <w:top w:val="single" w:sz="18" w:space="0" w:color="auto"/>
              <w:left w:val="single" w:sz="6" w:space="0" w:color="auto"/>
              <w:bottom w:val="single" w:sz="6" w:space="0" w:color="auto"/>
              <w:right w:val="single" w:sz="6" w:space="0" w:color="auto"/>
            </w:tcBorders>
            <w:vAlign w:val="center"/>
          </w:tcPr>
          <w:p w14:paraId="0DECCB14" w14:textId="07E86CC3" w:rsidR="00E5281D" w:rsidRPr="004D7ED8" w:rsidRDefault="00E5281D" w:rsidP="00A07D8D">
            <w:pPr>
              <w:ind w:left="0"/>
              <w:jc w:val="center"/>
              <w:rPr>
                <w:rFonts w:asciiTheme="minorHAnsi" w:hAnsiTheme="minorHAnsi" w:cstheme="minorHAnsi"/>
                <w:sz w:val="22"/>
              </w:rPr>
            </w:pPr>
            <w:r w:rsidRPr="004D7ED8">
              <w:rPr>
                <w:rFonts w:asciiTheme="minorHAnsi" w:hAnsiTheme="minorHAnsi" w:cstheme="minorHAnsi"/>
                <w:sz w:val="22"/>
              </w:rPr>
              <w:t xml:space="preserve">Tarif unitaire </w:t>
            </w:r>
            <w:r>
              <w:rPr>
                <w:rFonts w:asciiTheme="minorHAnsi" w:hAnsiTheme="minorHAnsi" w:cstheme="minorHAnsi"/>
                <w:sz w:val="22"/>
              </w:rPr>
              <w:t>journalier</w:t>
            </w:r>
            <w:r w:rsidR="00A07D8D">
              <w:rPr>
                <w:rFonts w:asciiTheme="minorHAnsi" w:hAnsiTheme="minorHAnsi" w:cstheme="minorHAnsi"/>
                <w:sz w:val="22"/>
              </w:rPr>
              <w:t xml:space="preserve"> €HT</w:t>
            </w:r>
          </w:p>
        </w:tc>
        <w:tc>
          <w:tcPr>
            <w:tcW w:w="1271" w:type="dxa"/>
            <w:tcBorders>
              <w:top w:val="single" w:sz="18" w:space="0" w:color="auto"/>
              <w:left w:val="single" w:sz="6" w:space="0" w:color="auto"/>
              <w:bottom w:val="single" w:sz="6" w:space="0" w:color="auto"/>
              <w:right w:val="single" w:sz="18" w:space="0" w:color="auto"/>
            </w:tcBorders>
            <w:vAlign w:val="center"/>
          </w:tcPr>
          <w:p w14:paraId="50376BF9" w14:textId="17F2AFEC" w:rsidR="00E5281D" w:rsidRPr="004D7ED8" w:rsidRDefault="00E5281D" w:rsidP="00A07D8D">
            <w:pPr>
              <w:ind w:left="0"/>
              <w:jc w:val="center"/>
              <w:rPr>
                <w:rFonts w:asciiTheme="minorHAnsi" w:hAnsiTheme="minorHAnsi" w:cstheme="minorHAnsi"/>
                <w:sz w:val="22"/>
              </w:rPr>
            </w:pPr>
            <w:r w:rsidRPr="004D7ED8">
              <w:rPr>
                <w:rFonts w:asciiTheme="minorHAnsi" w:hAnsiTheme="minorHAnsi" w:cstheme="minorHAnsi"/>
                <w:sz w:val="22"/>
              </w:rPr>
              <w:t>Montant €HT</w:t>
            </w:r>
          </w:p>
        </w:tc>
      </w:tr>
      <w:tr w:rsidR="00E5281D" w14:paraId="081FB7E9" w14:textId="77777777" w:rsidTr="00F43511">
        <w:trPr>
          <w:trHeight w:val="567"/>
        </w:trPr>
        <w:tc>
          <w:tcPr>
            <w:tcW w:w="5085" w:type="dxa"/>
            <w:tcBorders>
              <w:top w:val="single" w:sz="6" w:space="0" w:color="auto"/>
              <w:left w:val="single" w:sz="18" w:space="0" w:color="auto"/>
              <w:bottom w:val="single" w:sz="6" w:space="0" w:color="auto"/>
              <w:right w:val="single" w:sz="6" w:space="0" w:color="auto"/>
            </w:tcBorders>
            <w:vAlign w:val="center"/>
          </w:tcPr>
          <w:p w14:paraId="27EA4779" w14:textId="67C1DBD7" w:rsidR="00E5281D" w:rsidRPr="004D7ED8" w:rsidRDefault="00E5281D" w:rsidP="000B09B7">
            <w:pPr>
              <w:ind w:left="0"/>
              <w:rPr>
                <w:rFonts w:asciiTheme="minorHAnsi" w:hAnsiTheme="minorHAnsi" w:cstheme="minorHAnsi"/>
                <w:bCs/>
                <w:sz w:val="22"/>
              </w:rPr>
            </w:pPr>
            <w:r>
              <w:rPr>
                <w:rFonts w:asciiTheme="minorHAnsi" w:hAnsiTheme="minorHAnsi" w:cstheme="minorHAnsi"/>
                <w:bCs/>
                <w:sz w:val="22"/>
              </w:rPr>
              <w:t xml:space="preserve">Réunion de lancement </w:t>
            </w:r>
          </w:p>
        </w:tc>
        <w:tc>
          <w:tcPr>
            <w:tcW w:w="1022" w:type="dxa"/>
            <w:tcBorders>
              <w:top w:val="single" w:sz="6" w:space="0" w:color="auto"/>
              <w:left w:val="single" w:sz="6" w:space="0" w:color="auto"/>
              <w:bottom w:val="single" w:sz="6" w:space="0" w:color="auto"/>
              <w:right w:val="single" w:sz="6" w:space="0" w:color="auto"/>
            </w:tcBorders>
            <w:vAlign w:val="center"/>
          </w:tcPr>
          <w:p w14:paraId="61C4C4B2" w14:textId="77777777" w:rsidR="00E5281D" w:rsidRPr="004D7ED8" w:rsidRDefault="00E5281D" w:rsidP="000B09B7">
            <w:pPr>
              <w:ind w:left="0"/>
              <w:jc w:val="center"/>
              <w:rPr>
                <w:rFonts w:asciiTheme="minorHAnsi" w:hAnsiTheme="minorHAnsi" w:cstheme="minorHAnsi"/>
                <w:sz w:val="22"/>
              </w:rPr>
            </w:pPr>
          </w:p>
        </w:tc>
        <w:tc>
          <w:tcPr>
            <w:tcW w:w="1955" w:type="dxa"/>
            <w:tcBorders>
              <w:top w:val="single" w:sz="6" w:space="0" w:color="auto"/>
              <w:left w:val="single" w:sz="6" w:space="0" w:color="auto"/>
              <w:bottom w:val="single" w:sz="6" w:space="0" w:color="auto"/>
              <w:right w:val="single" w:sz="6" w:space="0" w:color="auto"/>
            </w:tcBorders>
            <w:vAlign w:val="center"/>
          </w:tcPr>
          <w:p w14:paraId="54BAD567" w14:textId="77777777" w:rsidR="00E5281D" w:rsidRPr="004D7ED8" w:rsidRDefault="00E5281D" w:rsidP="000B09B7">
            <w:pPr>
              <w:ind w:left="0"/>
              <w:jc w:val="center"/>
              <w:rPr>
                <w:rFonts w:asciiTheme="minorHAnsi" w:hAnsiTheme="minorHAnsi" w:cstheme="minorHAnsi"/>
                <w:sz w:val="22"/>
              </w:rPr>
            </w:pPr>
          </w:p>
        </w:tc>
        <w:tc>
          <w:tcPr>
            <w:tcW w:w="1271" w:type="dxa"/>
            <w:tcBorders>
              <w:top w:val="single" w:sz="6" w:space="0" w:color="auto"/>
              <w:left w:val="single" w:sz="6" w:space="0" w:color="auto"/>
              <w:bottom w:val="single" w:sz="6" w:space="0" w:color="auto"/>
              <w:right w:val="single" w:sz="18" w:space="0" w:color="auto"/>
            </w:tcBorders>
            <w:vAlign w:val="center"/>
          </w:tcPr>
          <w:p w14:paraId="1E99AA1C" w14:textId="77777777" w:rsidR="00E5281D" w:rsidRPr="004D7ED8" w:rsidRDefault="00E5281D" w:rsidP="000B09B7">
            <w:pPr>
              <w:ind w:left="0"/>
              <w:jc w:val="center"/>
              <w:rPr>
                <w:rFonts w:asciiTheme="minorHAnsi" w:hAnsiTheme="minorHAnsi" w:cstheme="minorHAnsi"/>
                <w:sz w:val="22"/>
              </w:rPr>
            </w:pPr>
          </w:p>
        </w:tc>
      </w:tr>
      <w:tr w:rsidR="00E5281D" w14:paraId="194AC862" w14:textId="77777777" w:rsidTr="00F43511">
        <w:trPr>
          <w:trHeight w:val="567"/>
        </w:trPr>
        <w:tc>
          <w:tcPr>
            <w:tcW w:w="5085" w:type="dxa"/>
            <w:tcBorders>
              <w:top w:val="single" w:sz="6" w:space="0" w:color="auto"/>
              <w:left w:val="single" w:sz="18" w:space="0" w:color="auto"/>
              <w:bottom w:val="single" w:sz="6" w:space="0" w:color="auto"/>
              <w:right w:val="single" w:sz="6" w:space="0" w:color="auto"/>
            </w:tcBorders>
            <w:vAlign w:val="center"/>
          </w:tcPr>
          <w:p w14:paraId="43DF20EA" w14:textId="76C378CF" w:rsidR="00E5281D" w:rsidRPr="004D7ED8" w:rsidRDefault="00E5281D" w:rsidP="000B09B7">
            <w:pPr>
              <w:ind w:left="0"/>
              <w:rPr>
                <w:rFonts w:asciiTheme="minorHAnsi" w:hAnsiTheme="minorHAnsi" w:cstheme="minorHAnsi"/>
                <w:bCs/>
                <w:sz w:val="22"/>
              </w:rPr>
            </w:pPr>
            <w:r>
              <w:rPr>
                <w:rFonts w:asciiTheme="minorHAnsi" w:hAnsiTheme="minorHAnsi" w:cstheme="minorHAnsi"/>
                <w:bCs/>
                <w:sz w:val="22"/>
              </w:rPr>
              <w:t>État des lieux complet</w:t>
            </w:r>
            <w:r w:rsidR="0061280E">
              <w:rPr>
                <w:rFonts w:asciiTheme="minorHAnsi" w:hAnsiTheme="minorHAnsi" w:cstheme="minorHAnsi"/>
                <w:bCs/>
                <w:sz w:val="22"/>
              </w:rPr>
              <w:t xml:space="preserve"> </w:t>
            </w:r>
            <w:r w:rsidR="0061280E" w:rsidRPr="0061280E">
              <w:rPr>
                <w:rFonts w:asciiTheme="minorHAnsi" w:hAnsiTheme="minorHAnsi" w:cstheme="minorHAnsi"/>
                <w:bCs/>
                <w:sz w:val="22"/>
              </w:rPr>
              <w:t>autour de la matrice</w:t>
            </w:r>
            <w:r w:rsidR="00F43511">
              <w:rPr>
                <w:rFonts w:asciiTheme="minorHAnsi" w:hAnsiTheme="minorHAnsi" w:cstheme="minorHAnsi"/>
                <w:bCs/>
                <w:sz w:val="22"/>
              </w:rPr>
              <w:t xml:space="preserve"> </w:t>
            </w:r>
            <w:r w:rsidR="00F43511">
              <w:rPr>
                <w:rFonts w:asciiTheme="minorHAnsi" w:hAnsiTheme="minorHAnsi" w:cstheme="minorHAnsi"/>
                <w:sz w:val="22"/>
                <w:szCs w:val="24"/>
              </w:rPr>
              <w:t>des coûts</w:t>
            </w:r>
          </w:p>
        </w:tc>
        <w:tc>
          <w:tcPr>
            <w:tcW w:w="1022" w:type="dxa"/>
            <w:tcBorders>
              <w:top w:val="single" w:sz="6" w:space="0" w:color="auto"/>
              <w:left w:val="single" w:sz="6" w:space="0" w:color="auto"/>
              <w:bottom w:val="single" w:sz="6" w:space="0" w:color="auto"/>
              <w:right w:val="single" w:sz="6" w:space="0" w:color="auto"/>
            </w:tcBorders>
            <w:vAlign w:val="center"/>
          </w:tcPr>
          <w:p w14:paraId="61FE7E7B" w14:textId="77777777" w:rsidR="00E5281D" w:rsidRPr="004D7ED8" w:rsidRDefault="00E5281D" w:rsidP="000B09B7">
            <w:pPr>
              <w:ind w:left="0"/>
              <w:jc w:val="center"/>
              <w:rPr>
                <w:rFonts w:asciiTheme="minorHAnsi" w:hAnsiTheme="minorHAnsi" w:cstheme="minorHAnsi"/>
                <w:sz w:val="22"/>
              </w:rPr>
            </w:pPr>
          </w:p>
        </w:tc>
        <w:tc>
          <w:tcPr>
            <w:tcW w:w="1955" w:type="dxa"/>
            <w:tcBorders>
              <w:top w:val="single" w:sz="6" w:space="0" w:color="auto"/>
              <w:left w:val="single" w:sz="6" w:space="0" w:color="auto"/>
              <w:bottom w:val="single" w:sz="6" w:space="0" w:color="auto"/>
              <w:right w:val="single" w:sz="6" w:space="0" w:color="auto"/>
            </w:tcBorders>
            <w:vAlign w:val="center"/>
          </w:tcPr>
          <w:p w14:paraId="7B472DD7" w14:textId="77777777" w:rsidR="00E5281D" w:rsidRPr="004D7ED8" w:rsidRDefault="00E5281D" w:rsidP="000B09B7">
            <w:pPr>
              <w:ind w:left="0"/>
              <w:jc w:val="center"/>
              <w:rPr>
                <w:rFonts w:asciiTheme="minorHAnsi" w:hAnsiTheme="minorHAnsi" w:cstheme="minorHAnsi"/>
                <w:sz w:val="22"/>
              </w:rPr>
            </w:pPr>
          </w:p>
        </w:tc>
        <w:tc>
          <w:tcPr>
            <w:tcW w:w="1271" w:type="dxa"/>
            <w:tcBorders>
              <w:top w:val="single" w:sz="6" w:space="0" w:color="auto"/>
              <w:left w:val="single" w:sz="6" w:space="0" w:color="auto"/>
              <w:bottom w:val="single" w:sz="6" w:space="0" w:color="auto"/>
              <w:right w:val="single" w:sz="18" w:space="0" w:color="auto"/>
            </w:tcBorders>
            <w:vAlign w:val="center"/>
          </w:tcPr>
          <w:p w14:paraId="74B6864A" w14:textId="77777777" w:rsidR="00E5281D" w:rsidRPr="004D7ED8" w:rsidRDefault="00E5281D" w:rsidP="000B09B7">
            <w:pPr>
              <w:ind w:left="0"/>
              <w:jc w:val="center"/>
              <w:rPr>
                <w:rFonts w:asciiTheme="minorHAnsi" w:hAnsiTheme="minorHAnsi" w:cstheme="minorHAnsi"/>
                <w:sz w:val="22"/>
              </w:rPr>
            </w:pPr>
          </w:p>
        </w:tc>
      </w:tr>
      <w:tr w:rsidR="00E5281D" w14:paraId="3378E9A0" w14:textId="77777777" w:rsidTr="00F43511">
        <w:trPr>
          <w:trHeight w:val="567"/>
        </w:trPr>
        <w:tc>
          <w:tcPr>
            <w:tcW w:w="5085" w:type="dxa"/>
            <w:tcBorders>
              <w:top w:val="single" w:sz="6" w:space="0" w:color="auto"/>
              <w:left w:val="single" w:sz="18" w:space="0" w:color="auto"/>
              <w:bottom w:val="single" w:sz="6" w:space="0" w:color="auto"/>
              <w:right w:val="single" w:sz="6" w:space="0" w:color="auto"/>
            </w:tcBorders>
            <w:vAlign w:val="center"/>
          </w:tcPr>
          <w:p w14:paraId="64F6290C" w14:textId="71144814" w:rsidR="00E5281D" w:rsidRPr="004D7ED8" w:rsidRDefault="00E5281D" w:rsidP="000B09B7">
            <w:pPr>
              <w:ind w:left="0"/>
              <w:rPr>
                <w:rFonts w:asciiTheme="minorHAnsi" w:hAnsiTheme="minorHAnsi" w:cstheme="minorHAnsi"/>
                <w:bCs/>
                <w:sz w:val="22"/>
              </w:rPr>
            </w:pPr>
            <w:r>
              <w:rPr>
                <w:rFonts w:asciiTheme="minorHAnsi" w:hAnsiTheme="minorHAnsi" w:cstheme="minorHAnsi"/>
                <w:bCs/>
                <w:sz w:val="22"/>
              </w:rPr>
              <w:t>Définition des objectifs</w:t>
            </w:r>
          </w:p>
        </w:tc>
        <w:tc>
          <w:tcPr>
            <w:tcW w:w="1022" w:type="dxa"/>
            <w:tcBorders>
              <w:top w:val="single" w:sz="6" w:space="0" w:color="auto"/>
              <w:left w:val="single" w:sz="6" w:space="0" w:color="auto"/>
              <w:bottom w:val="single" w:sz="6" w:space="0" w:color="auto"/>
              <w:right w:val="single" w:sz="6" w:space="0" w:color="auto"/>
            </w:tcBorders>
            <w:vAlign w:val="center"/>
          </w:tcPr>
          <w:p w14:paraId="52919C35" w14:textId="69AC86E5" w:rsidR="00E5281D" w:rsidRPr="004D7ED8" w:rsidRDefault="00E5281D" w:rsidP="000B09B7">
            <w:pPr>
              <w:ind w:left="0"/>
              <w:jc w:val="center"/>
              <w:rPr>
                <w:rFonts w:asciiTheme="minorHAnsi" w:hAnsiTheme="minorHAnsi" w:cstheme="minorHAnsi"/>
                <w:sz w:val="22"/>
              </w:rPr>
            </w:pPr>
          </w:p>
        </w:tc>
        <w:tc>
          <w:tcPr>
            <w:tcW w:w="1955" w:type="dxa"/>
            <w:tcBorders>
              <w:top w:val="single" w:sz="6" w:space="0" w:color="auto"/>
              <w:left w:val="single" w:sz="6" w:space="0" w:color="auto"/>
              <w:bottom w:val="single" w:sz="6" w:space="0" w:color="auto"/>
              <w:right w:val="single" w:sz="6" w:space="0" w:color="auto"/>
            </w:tcBorders>
            <w:vAlign w:val="center"/>
          </w:tcPr>
          <w:p w14:paraId="372277D8" w14:textId="22030A3D" w:rsidR="00E5281D" w:rsidRPr="004D7ED8" w:rsidRDefault="00E5281D" w:rsidP="000B09B7">
            <w:pPr>
              <w:ind w:left="0"/>
              <w:jc w:val="center"/>
              <w:rPr>
                <w:rFonts w:asciiTheme="minorHAnsi" w:hAnsiTheme="minorHAnsi" w:cstheme="minorHAnsi"/>
                <w:sz w:val="22"/>
              </w:rPr>
            </w:pPr>
          </w:p>
        </w:tc>
        <w:tc>
          <w:tcPr>
            <w:tcW w:w="1271" w:type="dxa"/>
            <w:tcBorders>
              <w:top w:val="single" w:sz="6" w:space="0" w:color="auto"/>
              <w:left w:val="single" w:sz="6" w:space="0" w:color="auto"/>
              <w:bottom w:val="single" w:sz="6" w:space="0" w:color="auto"/>
              <w:right w:val="single" w:sz="18" w:space="0" w:color="auto"/>
            </w:tcBorders>
            <w:vAlign w:val="center"/>
          </w:tcPr>
          <w:p w14:paraId="405C6419" w14:textId="77777777" w:rsidR="00E5281D" w:rsidRPr="004D7ED8" w:rsidRDefault="00E5281D" w:rsidP="000B09B7">
            <w:pPr>
              <w:ind w:left="0"/>
              <w:jc w:val="center"/>
              <w:rPr>
                <w:rFonts w:asciiTheme="minorHAnsi" w:hAnsiTheme="minorHAnsi" w:cstheme="minorHAnsi"/>
                <w:sz w:val="22"/>
              </w:rPr>
            </w:pPr>
          </w:p>
        </w:tc>
      </w:tr>
      <w:tr w:rsidR="00E5281D" w14:paraId="55211B9B" w14:textId="77777777" w:rsidTr="00F43511">
        <w:trPr>
          <w:trHeight w:val="567"/>
        </w:trPr>
        <w:tc>
          <w:tcPr>
            <w:tcW w:w="5085" w:type="dxa"/>
            <w:tcBorders>
              <w:top w:val="single" w:sz="6" w:space="0" w:color="auto"/>
              <w:left w:val="single" w:sz="18" w:space="0" w:color="auto"/>
              <w:bottom w:val="single" w:sz="6" w:space="0" w:color="auto"/>
              <w:right w:val="single" w:sz="6" w:space="0" w:color="auto"/>
            </w:tcBorders>
            <w:vAlign w:val="center"/>
          </w:tcPr>
          <w:p w14:paraId="40A77119" w14:textId="67A38439" w:rsidR="00E5281D" w:rsidRPr="004D7ED8" w:rsidRDefault="00E5281D" w:rsidP="00E5281D">
            <w:pPr>
              <w:ind w:left="0"/>
              <w:rPr>
                <w:rFonts w:asciiTheme="minorHAnsi" w:hAnsiTheme="minorHAnsi" w:cstheme="minorHAnsi"/>
                <w:bCs/>
                <w:sz w:val="22"/>
              </w:rPr>
            </w:pPr>
            <w:r>
              <w:rPr>
                <w:rFonts w:asciiTheme="minorHAnsi" w:hAnsiTheme="minorHAnsi" w:cstheme="minorHAnsi"/>
                <w:bCs/>
                <w:sz w:val="22"/>
              </w:rPr>
              <w:t>Définition du plan d’actions</w:t>
            </w:r>
          </w:p>
        </w:tc>
        <w:tc>
          <w:tcPr>
            <w:tcW w:w="1022" w:type="dxa"/>
            <w:tcBorders>
              <w:top w:val="single" w:sz="6" w:space="0" w:color="auto"/>
              <w:left w:val="single" w:sz="6" w:space="0" w:color="auto"/>
              <w:bottom w:val="single" w:sz="6" w:space="0" w:color="auto"/>
              <w:right w:val="single" w:sz="6" w:space="0" w:color="auto"/>
            </w:tcBorders>
            <w:vAlign w:val="center"/>
          </w:tcPr>
          <w:p w14:paraId="72AA9AFB" w14:textId="77777777" w:rsidR="00E5281D" w:rsidRPr="004D7ED8" w:rsidRDefault="00E5281D" w:rsidP="000B09B7">
            <w:pPr>
              <w:ind w:left="0"/>
              <w:jc w:val="center"/>
              <w:rPr>
                <w:rFonts w:asciiTheme="minorHAnsi" w:hAnsiTheme="minorHAnsi" w:cstheme="minorHAnsi"/>
                <w:sz w:val="22"/>
              </w:rPr>
            </w:pPr>
          </w:p>
        </w:tc>
        <w:tc>
          <w:tcPr>
            <w:tcW w:w="1955" w:type="dxa"/>
            <w:tcBorders>
              <w:top w:val="single" w:sz="6" w:space="0" w:color="auto"/>
              <w:left w:val="single" w:sz="6" w:space="0" w:color="auto"/>
              <w:bottom w:val="single" w:sz="6" w:space="0" w:color="auto"/>
              <w:right w:val="single" w:sz="6" w:space="0" w:color="auto"/>
            </w:tcBorders>
            <w:vAlign w:val="center"/>
          </w:tcPr>
          <w:p w14:paraId="1608734A" w14:textId="77777777" w:rsidR="00E5281D" w:rsidRPr="004D7ED8" w:rsidRDefault="00E5281D" w:rsidP="000B09B7">
            <w:pPr>
              <w:ind w:left="0"/>
              <w:jc w:val="center"/>
              <w:rPr>
                <w:rFonts w:asciiTheme="minorHAnsi" w:hAnsiTheme="minorHAnsi" w:cstheme="minorHAnsi"/>
                <w:sz w:val="22"/>
              </w:rPr>
            </w:pPr>
          </w:p>
        </w:tc>
        <w:tc>
          <w:tcPr>
            <w:tcW w:w="1271" w:type="dxa"/>
            <w:tcBorders>
              <w:top w:val="single" w:sz="6" w:space="0" w:color="auto"/>
              <w:left w:val="single" w:sz="6" w:space="0" w:color="auto"/>
              <w:bottom w:val="single" w:sz="6" w:space="0" w:color="auto"/>
              <w:right w:val="single" w:sz="18" w:space="0" w:color="auto"/>
            </w:tcBorders>
            <w:vAlign w:val="center"/>
          </w:tcPr>
          <w:p w14:paraId="5D3BAB22" w14:textId="77777777" w:rsidR="00E5281D" w:rsidRPr="004D7ED8" w:rsidRDefault="00E5281D" w:rsidP="000B09B7">
            <w:pPr>
              <w:ind w:left="0"/>
              <w:jc w:val="center"/>
              <w:rPr>
                <w:rFonts w:asciiTheme="minorHAnsi" w:hAnsiTheme="minorHAnsi" w:cstheme="minorHAnsi"/>
                <w:sz w:val="22"/>
              </w:rPr>
            </w:pPr>
          </w:p>
        </w:tc>
      </w:tr>
      <w:tr w:rsidR="00E5281D" w14:paraId="523059F3" w14:textId="77777777" w:rsidTr="00F43511">
        <w:trPr>
          <w:trHeight w:val="567"/>
        </w:trPr>
        <w:tc>
          <w:tcPr>
            <w:tcW w:w="5085" w:type="dxa"/>
            <w:tcBorders>
              <w:top w:val="single" w:sz="18" w:space="0" w:color="auto"/>
              <w:left w:val="nil"/>
              <w:bottom w:val="nil"/>
              <w:right w:val="nil"/>
            </w:tcBorders>
            <w:vAlign w:val="center"/>
          </w:tcPr>
          <w:p w14:paraId="16D5E08A" w14:textId="77777777" w:rsidR="00E5281D" w:rsidRDefault="00E5281D" w:rsidP="000B09B7">
            <w:pPr>
              <w:ind w:left="0"/>
              <w:rPr>
                <w:rFonts w:asciiTheme="minorHAnsi" w:hAnsiTheme="minorHAnsi" w:cstheme="minorHAnsi"/>
                <w:bCs/>
                <w:sz w:val="22"/>
              </w:rPr>
            </w:pPr>
          </w:p>
        </w:tc>
        <w:tc>
          <w:tcPr>
            <w:tcW w:w="1022" w:type="dxa"/>
            <w:tcBorders>
              <w:top w:val="single" w:sz="18" w:space="0" w:color="auto"/>
              <w:left w:val="nil"/>
              <w:bottom w:val="nil"/>
              <w:right w:val="single" w:sz="18" w:space="0" w:color="auto"/>
            </w:tcBorders>
            <w:vAlign w:val="center"/>
          </w:tcPr>
          <w:p w14:paraId="2613C9DA" w14:textId="77777777" w:rsidR="00E5281D" w:rsidRPr="004D7ED8" w:rsidRDefault="00E5281D" w:rsidP="000B09B7">
            <w:pPr>
              <w:ind w:left="0"/>
              <w:jc w:val="center"/>
              <w:rPr>
                <w:rFonts w:asciiTheme="minorHAnsi" w:hAnsiTheme="minorHAnsi" w:cstheme="minorHAnsi"/>
                <w:sz w:val="22"/>
              </w:rPr>
            </w:pPr>
          </w:p>
        </w:tc>
        <w:tc>
          <w:tcPr>
            <w:tcW w:w="1955" w:type="dxa"/>
            <w:tcBorders>
              <w:top w:val="single" w:sz="18" w:space="0" w:color="auto"/>
              <w:left w:val="single" w:sz="18" w:space="0" w:color="auto"/>
              <w:bottom w:val="single" w:sz="4" w:space="0" w:color="auto"/>
            </w:tcBorders>
            <w:vAlign w:val="center"/>
          </w:tcPr>
          <w:p w14:paraId="6033811E" w14:textId="77777777" w:rsidR="00E5281D" w:rsidRPr="004D7ED8" w:rsidRDefault="00E5281D" w:rsidP="000B09B7">
            <w:pPr>
              <w:ind w:left="0"/>
              <w:jc w:val="center"/>
              <w:rPr>
                <w:rFonts w:asciiTheme="minorHAnsi" w:hAnsiTheme="minorHAnsi" w:cstheme="minorHAnsi"/>
                <w:sz w:val="22"/>
              </w:rPr>
            </w:pPr>
            <w:r>
              <w:rPr>
                <w:rFonts w:asciiTheme="minorHAnsi" w:hAnsiTheme="minorHAnsi" w:cstheme="minorHAnsi"/>
                <w:sz w:val="22"/>
              </w:rPr>
              <w:t>Total montant €HT</w:t>
            </w:r>
          </w:p>
        </w:tc>
        <w:tc>
          <w:tcPr>
            <w:tcW w:w="1271" w:type="dxa"/>
            <w:tcBorders>
              <w:top w:val="single" w:sz="18" w:space="0" w:color="auto"/>
              <w:bottom w:val="single" w:sz="4" w:space="0" w:color="auto"/>
              <w:right w:val="single" w:sz="18" w:space="0" w:color="auto"/>
            </w:tcBorders>
            <w:vAlign w:val="center"/>
          </w:tcPr>
          <w:p w14:paraId="32ED3C55" w14:textId="77777777" w:rsidR="00E5281D" w:rsidRPr="004D7ED8" w:rsidRDefault="00E5281D" w:rsidP="000B09B7">
            <w:pPr>
              <w:ind w:left="0"/>
              <w:jc w:val="center"/>
              <w:rPr>
                <w:rFonts w:asciiTheme="minorHAnsi" w:hAnsiTheme="minorHAnsi" w:cstheme="minorHAnsi"/>
                <w:sz w:val="22"/>
              </w:rPr>
            </w:pPr>
          </w:p>
        </w:tc>
      </w:tr>
      <w:tr w:rsidR="00E5281D" w14:paraId="36FCC52B" w14:textId="77777777" w:rsidTr="00F43511">
        <w:trPr>
          <w:trHeight w:val="567"/>
        </w:trPr>
        <w:tc>
          <w:tcPr>
            <w:tcW w:w="5085" w:type="dxa"/>
            <w:tcBorders>
              <w:top w:val="nil"/>
              <w:left w:val="nil"/>
              <w:bottom w:val="nil"/>
              <w:right w:val="nil"/>
            </w:tcBorders>
            <w:vAlign w:val="center"/>
          </w:tcPr>
          <w:p w14:paraId="23F7ADA6" w14:textId="77777777" w:rsidR="00E5281D" w:rsidRDefault="00E5281D" w:rsidP="000B09B7">
            <w:pPr>
              <w:ind w:left="0"/>
              <w:rPr>
                <w:rFonts w:asciiTheme="minorHAnsi" w:hAnsiTheme="minorHAnsi" w:cstheme="minorHAnsi"/>
                <w:bCs/>
                <w:sz w:val="22"/>
              </w:rPr>
            </w:pPr>
          </w:p>
        </w:tc>
        <w:tc>
          <w:tcPr>
            <w:tcW w:w="1022" w:type="dxa"/>
            <w:tcBorders>
              <w:top w:val="nil"/>
              <w:left w:val="nil"/>
              <w:bottom w:val="nil"/>
              <w:right w:val="single" w:sz="18" w:space="0" w:color="auto"/>
            </w:tcBorders>
            <w:vAlign w:val="center"/>
          </w:tcPr>
          <w:p w14:paraId="6FCD8222" w14:textId="77777777" w:rsidR="00E5281D" w:rsidRPr="004D7ED8" w:rsidRDefault="00E5281D" w:rsidP="000B09B7">
            <w:pPr>
              <w:ind w:left="0"/>
              <w:jc w:val="center"/>
              <w:rPr>
                <w:rFonts w:asciiTheme="minorHAnsi" w:hAnsiTheme="minorHAnsi" w:cstheme="minorHAnsi"/>
                <w:sz w:val="22"/>
              </w:rPr>
            </w:pPr>
          </w:p>
        </w:tc>
        <w:tc>
          <w:tcPr>
            <w:tcW w:w="1955" w:type="dxa"/>
            <w:tcBorders>
              <w:left w:val="single" w:sz="18" w:space="0" w:color="auto"/>
              <w:bottom w:val="single" w:sz="4" w:space="0" w:color="auto"/>
            </w:tcBorders>
            <w:vAlign w:val="center"/>
          </w:tcPr>
          <w:p w14:paraId="3A064179" w14:textId="77777777" w:rsidR="00E5281D" w:rsidRDefault="00E5281D" w:rsidP="000B09B7">
            <w:pPr>
              <w:ind w:left="0"/>
              <w:jc w:val="center"/>
              <w:rPr>
                <w:rFonts w:asciiTheme="minorHAnsi" w:hAnsiTheme="minorHAnsi" w:cstheme="minorHAnsi"/>
                <w:sz w:val="22"/>
              </w:rPr>
            </w:pPr>
            <w:r w:rsidRPr="00151656">
              <w:rPr>
                <w:rFonts w:asciiTheme="minorHAnsi" w:hAnsiTheme="minorHAnsi" w:cstheme="minorHAnsi"/>
                <w:color w:val="00B050"/>
                <w:sz w:val="22"/>
              </w:rPr>
              <w:t>TVA (20 %)</w:t>
            </w:r>
          </w:p>
        </w:tc>
        <w:tc>
          <w:tcPr>
            <w:tcW w:w="1271" w:type="dxa"/>
            <w:tcBorders>
              <w:bottom w:val="single" w:sz="4" w:space="0" w:color="auto"/>
              <w:right w:val="single" w:sz="18" w:space="0" w:color="auto"/>
            </w:tcBorders>
            <w:vAlign w:val="center"/>
          </w:tcPr>
          <w:p w14:paraId="1D0A80D2" w14:textId="77777777" w:rsidR="00E5281D" w:rsidRPr="004D7ED8" w:rsidRDefault="00E5281D" w:rsidP="000B09B7">
            <w:pPr>
              <w:ind w:left="0"/>
              <w:jc w:val="center"/>
              <w:rPr>
                <w:rFonts w:asciiTheme="minorHAnsi" w:hAnsiTheme="minorHAnsi" w:cstheme="minorHAnsi"/>
                <w:sz w:val="22"/>
              </w:rPr>
            </w:pPr>
          </w:p>
        </w:tc>
      </w:tr>
      <w:tr w:rsidR="00E5281D" w14:paraId="360D82E4" w14:textId="77777777" w:rsidTr="00F43511">
        <w:trPr>
          <w:trHeight w:val="567"/>
        </w:trPr>
        <w:tc>
          <w:tcPr>
            <w:tcW w:w="5085" w:type="dxa"/>
            <w:tcBorders>
              <w:top w:val="nil"/>
              <w:left w:val="nil"/>
              <w:bottom w:val="nil"/>
              <w:right w:val="nil"/>
            </w:tcBorders>
            <w:vAlign w:val="center"/>
          </w:tcPr>
          <w:p w14:paraId="1A24C409" w14:textId="77777777" w:rsidR="00E5281D" w:rsidRDefault="00E5281D" w:rsidP="000B09B7">
            <w:pPr>
              <w:ind w:left="0"/>
              <w:rPr>
                <w:rFonts w:asciiTheme="minorHAnsi" w:hAnsiTheme="minorHAnsi" w:cstheme="minorHAnsi"/>
                <w:bCs/>
                <w:sz w:val="22"/>
              </w:rPr>
            </w:pPr>
          </w:p>
        </w:tc>
        <w:tc>
          <w:tcPr>
            <w:tcW w:w="1022" w:type="dxa"/>
            <w:tcBorders>
              <w:top w:val="nil"/>
              <w:left w:val="nil"/>
              <w:bottom w:val="nil"/>
              <w:right w:val="single" w:sz="18" w:space="0" w:color="auto"/>
            </w:tcBorders>
            <w:vAlign w:val="center"/>
          </w:tcPr>
          <w:p w14:paraId="0F8156B4" w14:textId="77777777" w:rsidR="00E5281D" w:rsidRPr="004D7ED8" w:rsidRDefault="00E5281D" w:rsidP="000B09B7">
            <w:pPr>
              <w:ind w:left="0"/>
              <w:jc w:val="center"/>
              <w:rPr>
                <w:rFonts w:asciiTheme="minorHAnsi" w:hAnsiTheme="minorHAnsi" w:cstheme="minorHAnsi"/>
                <w:sz w:val="22"/>
              </w:rPr>
            </w:pPr>
          </w:p>
        </w:tc>
        <w:tc>
          <w:tcPr>
            <w:tcW w:w="1955" w:type="dxa"/>
            <w:tcBorders>
              <w:top w:val="single" w:sz="4" w:space="0" w:color="auto"/>
              <w:left w:val="single" w:sz="18" w:space="0" w:color="auto"/>
              <w:bottom w:val="single" w:sz="18" w:space="0" w:color="auto"/>
            </w:tcBorders>
            <w:vAlign w:val="center"/>
          </w:tcPr>
          <w:p w14:paraId="6FE7EB2A" w14:textId="77777777" w:rsidR="00E5281D" w:rsidRPr="004D7ED8" w:rsidRDefault="00E5281D" w:rsidP="000B09B7">
            <w:pPr>
              <w:ind w:left="0"/>
              <w:jc w:val="center"/>
              <w:rPr>
                <w:rFonts w:asciiTheme="minorHAnsi" w:hAnsiTheme="minorHAnsi" w:cstheme="minorHAnsi"/>
                <w:sz w:val="22"/>
              </w:rPr>
            </w:pPr>
            <w:r w:rsidRPr="006261C4">
              <w:rPr>
                <w:rFonts w:asciiTheme="minorHAnsi" w:hAnsiTheme="minorHAnsi" w:cstheme="minorHAnsi"/>
                <w:color w:val="00B050"/>
                <w:sz w:val="22"/>
              </w:rPr>
              <w:t>Montant (€TTC)</w:t>
            </w:r>
          </w:p>
        </w:tc>
        <w:tc>
          <w:tcPr>
            <w:tcW w:w="1271" w:type="dxa"/>
            <w:tcBorders>
              <w:top w:val="single" w:sz="4" w:space="0" w:color="auto"/>
              <w:bottom w:val="single" w:sz="18" w:space="0" w:color="auto"/>
              <w:right w:val="single" w:sz="18" w:space="0" w:color="auto"/>
            </w:tcBorders>
            <w:vAlign w:val="center"/>
          </w:tcPr>
          <w:p w14:paraId="2F3597CE" w14:textId="77777777" w:rsidR="00E5281D" w:rsidRPr="004D7ED8" w:rsidRDefault="00E5281D" w:rsidP="000B09B7">
            <w:pPr>
              <w:ind w:left="0"/>
              <w:jc w:val="center"/>
              <w:rPr>
                <w:rFonts w:asciiTheme="minorHAnsi" w:hAnsiTheme="minorHAnsi" w:cstheme="minorHAnsi"/>
                <w:sz w:val="22"/>
              </w:rPr>
            </w:pPr>
          </w:p>
        </w:tc>
      </w:tr>
    </w:tbl>
    <w:p w14:paraId="51BAF38A" w14:textId="77777777" w:rsidR="00E5281D" w:rsidRPr="0053627C" w:rsidRDefault="00E5281D" w:rsidP="00A17191">
      <w:pPr>
        <w:ind w:left="0"/>
        <w:rPr>
          <w:rFonts w:asciiTheme="minorHAnsi" w:hAnsiTheme="minorHAnsi" w:cstheme="minorHAnsi"/>
          <w:sz w:val="22"/>
          <w:szCs w:val="24"/>
        </w:rPr>
      </w:pPr>
    </w:p>
    <w:sectPr w:rsidR="00E5281D" w:rsidRPr="0053627C" w:rsidSect="00151656">
      <w:footerReference w:type="default" r:id="rId10"/>
      <w:footerReference w:type="first" r:id="rId11"/>
      <w:pgSz w:w="11906" w:h="16838"/>
      <w:pgMar w:top="993" w:right="1274" w:bottom="993" w:left="1276"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561C4" w14:textId="77777777" w:rsidR="00813EC4" w:rsidRPr="00B060F9" w:rsidRDefault="00813EC4" w:rsidP="00150DD0">
      <w:pPr>
        <w:spacing w:line="240" w:lineRule="auto"/>
      </w:pPr>
      <w:r>
        <w:separator/>
      </w:r>
    </w:p>
  </w:endnote>
  <w:endnote w:type="continuationSeparator" w:id="0">
    <w:p w14:paraId="1E2FA038" w14:textId="77777777" w:rsidR="00813EC4" w:rsidRPr="00B060F9" w:rsidRDefault="00813EC4" w:rsidP="00150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reNoir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rreNoirLight">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508569"/>
      <w:docPartObj>
        <w:docPartGallery w:val="Page Numbers (Top of Page)"/>
        <w:docPartUnique/>
      </w:docPartObj>
    </w:sdtPr>
    <w:sdtEndPr/>
    <w:sdtContent>
      <w:p w14:paraId="6966631A" w14:textId="368BA0F2" w:rsidR="00813EC4" w:rsidRDefault="00813EC4" w:rsidP="00126DE4">
        <w:pPr>
          <w:pStyle w:val="Pieddepage"/>
          <w:ind w:left="0"/>
          <w:jc w:val="center"/>
        </w:pPr>
        <w:r w:rsidRPr="001309AC">
          <w:rPr>
            <w:rFonts w:asciiTheme="minorHAnsi" w:hAnsiTheme="minorHAnsi" w:cstheme="minorHAnsi"/>
            <w:bCs/>
            <w:sz w:val="22"/>
          </w:rPr>
          <w:fldChar w:fldCharType="begin"/>
        </w:r>
        <w:r w:rsidRPr="001309AC">
          <w:rPr>
            <w:rFonts w:asciiTheme="minorHAnsi" w:hAnsiTheme="minorHAnsi" w:cstheme="minorHAnsi"/>
            <w:bCs/>
            <w:sz w:val="22"/>
          </w:rPr>
          <w:instrText>PAGE</w:instrText>
        </w:r>
        <w:r w:rsidRPr="001309AC">
          <w:rPr>
            <w:rFonts w:asciiTheme="minorHAnsi" w:hAnsiTheme="minorHAnsi" w:cstheme="minorHAnsi"/>
            <w:bCs/>
            <w:sz w:val="22"/>
          </w:rPr>
          <w:fldChar w:fldCharType="separate"/>
        </w:r>
        <w:r w:rsidR="00395F0A">
          <w:rPr>
            <w:rFonts w:asciiTheme="minorHAnsi" w:hAnsiTheme="minorHAnsi" w:cstheme="minorHAnsi"/>
            <w:bCs/>
            <w:noProof/>
            <w:sz w:val="22"/>
          </w:rPr>
          <w:t>1</w:t>
        </w:r>
        <w:r w:rsidRPr="001309AC">
          <w:rPr>
            <w:rFonts w:asciiTheme="minorHAnsi" w:hAnsiTheme="minorHAnsi" w:cstheme="minorHAnsi"/>
            <w:bCs/>
            <w:sz w:val="22"/>
          </w:rPr>
          <w:fldChar w:fldCharType="end"/>
        </w:r>
        <w:r w:rsidRPr="001309AC">
          <w:rPr>
            <w:rFonts w:asciiTheme="minorHAnsi" w:hAnsiTheme="minorHAnsi" w:cstheme="minorHAnsi"/>
            <w:bCs/>
            <w:sz w:val="22"/>
          </w:rPr>
          <w:t>/</w:t>
        </w:r>
        <w:r w:rsidRPr="001309AC">
          <w:rPr>
            <w:rFonts w:asciiTheme="minorHAnsi" w:hAnsiTheme="minorHAnsi" w:cstheme="minorHAnsi"/>
            <w:bCs/>
            <w:sz w:val="22"/>
          </w:rPr>
          <w:fldChar w:fldCharType="begin"/>
        </w:r>
        <w:r w:rsidRPr="001309AC">
          <w:rPr>
            <w:rFonts w:asciiTheme="minorHAnsi" w:hAnsiTheme="minorHAnsi" w:cstheme="minorHAnsi"/>
            <w:bCs/>
            <w:sz w:val="22"/>
          </w:rPr>
          <w:instrText>NUMPAGES</w:instrText>
        </w:r>
        <w:r w:rsidRPr="001309AC">
          <w:rPr>
            <w:rFonts w:asciiTheme="minorHAnsi" w:hAnsiTheme="minorHAnsi" w:cstheme="minorHAnsi"/>
            <w:bCs/>
            <w:sz w:val="22"/>
          </w:rPr>
          <w:fldChar w:fldCharType="separate"/>
        </w:r>
        <w:r w:rsidR="00395F0A">
          <w:rPr>
            <w:rFonts w:asciiTheme="minorHAnsi" w:hAnsiTheme="minorHAnsi" w:cstheme="minorHAnsi"/>
            <w:bCs/>
            <w:noProof/>
            <w:sz w:val="22"/>
          </w:rPr>
          <w:t>6</w:t>
        </w:r>
        <w:r w:rsidRPr="001309AC">
          <w:rPr>
            <w:rFonts w:asciiTheme="minorHAnsi" w:hAnsiTheme="minorHAnsi" w:cstheme="minorHAnsi"/>
            <w:bCs/>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636821"/>
      <w:docPartObj>
        <w:docPartGallery w:val="Page Numbers (Bottom of Page)"/>
        <w:docPartUnique/>
      </w:docPartObj>
    </w:sdtPr>
    <w:sdtEndPr/>
    <w:sdtContent>
      <w:sdt>
        <w:sdtPr>
          <w:id w:val="-1705238520"/>
          <w:docPartObj>
            <w:docPartGallery w:val="Page Numbers (Top of Page)"/>
            <w:docPartUnique/>
          </w:docPartObj>
        </w:sdtPr>
        <w:sdtEndPr/>
        <w:sdtContent>
          <w:p w14:paraId="476240CC" w14:textId="2BC06469" w:rsidR="00813EC4" w:rsidRDefault="00813EC4" w:rsidP="001309AC">
            <w:pPr>
              <w:pStyle w:val="Pieddepage"/>
              <w:jc w:val="center"/>
            </w:pPr>
            <w:r w:rsidRPr="001309AC">
              <w:rPr>
                <w:rFonts w:asciiTheme="minorHAnsi" w:hAnsiTheme="minorHAnsi" w:cstheme="minorHAnsi"/>
                <w:bCs/>
                <w:sz w:val="22"/>
              </w:rPr>
              <w:fldChar w:fldCharType="begin"/>
            </w:r>
            <w:r w:rsidRPr="001309AC">
              <w:rPr>
                <w:rFonts w:asciiTheme="minorHAnsi" w:hAnsiTheme="minorHAnsi" w:cstheme="minorHAnsi"/>
                <w:bCs/>
                <w:sz w:val="22"/>
              </w:rPr>
              <w:instrText>PAGE</w:instrText>
            </w:r>
            <w:r w:rsidRPr="001309AC">
              <w:rPr>
                <w:rFonts w:asciiTheme="minorHAnsi" w:hAnsiTheme="minorHAnsi" w:cstheme="minorHAnsi"/>
                <w:bCs/>
                <w:sz w:val="22"/>
              </w:rPr>
              <w:fldChar w:fldCharType="separate"/>
            </w:r>
            <w:r>
              <w:rPr>
                <w:rFonts w:asciiTheme="minorHAnsi" w:hAnsiTheme="minorHAnsi" w:cstheme="minorHAnsi"/>
                <w:bCs/>
                <w:noProof/>
                <w:sz w:val="22"/>
              </w:rPr>
              <w:t>1</w:t>
            </w:r>
            <w:r w:rsidRPr="001309AC">
              <w:rPr>
                <w:rFonts w:asciiTheme="minorHAnsi" w:hAnsiTheme="minorHAnsi" w:cstheme="minorHAnsi"/>
                <w:bCs/>
                <w:sz w:val="22"/>
              </w:rPr>
              <w:fldChar w:fldCharType="end"/>
            </w:r>
            <w:r w:rsidRPr="001309AC">
              <w:rPr>
                <w:rFonts w:asciiTheme="minorHAnsi" w:hAnsiTheme="minorHAnsi" w:cstheme="minorHAnsi"/>
                <w:bCs/>
                <w:sz w:val="22"/>
              </w:rPr>
              <w:t>/</w:t>
            </w:r>
            <w:r w:rsidRPr="001309AC">
              <w:rPr>
                <w:rFonts w:asciiTheme="minorHAnsi" w:hAnsiTheme="minorHAnsi" w:cstheme="minorHAnsi"/>
                <w:bCs/>
                <w:sz w:val="22"/>
              </w:rPr>
              <w:fldChar w:fldCharType="begin"/>
            </w:r>
            <w:r w:rsidRPr="001309AC">
              <w:rPr>
                <w:rFonts w:asciiTheme="minorHAnsi" w:hAnsiTheme="minorHAnsi" w:cstheme="minorHAnsi"/>
                <w:bCs/>
                <w:sz w:val="22"/>
              </w:rPr>
              <w:instrText>NUMPAGES</w:instrText>
            </w:r>
            <w:r w:rsidRPr="001309AC">
              <w:rPr>
                <w:rFonts w:asciiTheme="minorHAnsi" w:hAnsiTheme="minorHAnsi" w:cstheme="minorHAnsi"/>
                <w:bCs/>
                <w:sz w:val="22"/>
              </w:rPr>
              <w:fldChar w:fldCharType="separate"/>
            </w:r>
            <w:r>
              <w:rPr>
                <w:rFonts w:asciiTheme="minorHAnsi" w:hAnsiTheme="minorHAnsi" w:cstheme="minorHAnsi"/>
                <w:bCs/>
                <w:noProof/>
                <w:sz w:val="22"/>
              </w:rPr>
              <w:t>8</w:t>
            </w:r>
            <w:r w:rsidRPr="001309AC">
              <w:rPr>
                <w:rFonts w:asciiTheme="minorHAnsi" w:hAnsiTheme="minorHAnsi" w:cstheme="minorHAnsi"/>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29D4" w14:textId="77777777" w:rsidR="00813EC4" w:rsidRPr="00B060F9" w:rsidRDefault="00813EC4" w:rsidP="00150DD0">
      <w:pPr>
        <w:spacing w:line="240" w:lineRule="auto"/>
      </w:pPr>
      <w:r>
        <w:separator/>
      </w:r>
    </w:p>
  </w:footnote>
  <w:footnote w:type="continuationSeparator" w:id="0">
    <w:p w14:paraId="7E04A966" w14:textId="77777777" w:rsidR="00813EC4" w:rsidRPr="00B060F9" w:rsidRDefault="00813EC4" w:rsidP="00150D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F54"/>
    <w:multiLevelType w:val="hybridMultilevel"/>
    <w:tmpl w:val="7D36F18C"/>
    <w:lvl w:ilvl="0" w:tplc="7F8A5DD8">
      <w:start w:val="2"/>
      <w:numFmt w:val="bullet"/>
      <w:lvlText w:val=""/>
      <w:lvlJc w:val="left"/>
      <w:pPr>
        <w:ind w:left="720" w:hanging="360"/>
      </w:pPr>
      <w:rPr>
        <w:rFonts w:ascii="Wingdings" w:eastAsiaTheme="minorHAnsi"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40A63"/>
    <w:multiLevelType w:val="hybridMultilevel"/>
    <w:tmpl w:val="D1424D6C"/>
    <w:lvl w:ilvl="0" w:tplc="D1BA8B92">
      <w:start w:val="1"/>
      <w:numFmt w:val="bullet"/>
      <w:pStyle w:val="Tiret"/>
      <w:lvlText w:val=""/>
      <w:lvlJc w:val="left"/>
      <w:pPr>
        <w:tabs>
          <w:tab w:val="num" w:pos="-426"/>
        </w:tabs>
        <w:ind w:left="567" w:hanging="283"/>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902BF"/>
    <w:multiLevelType w:val="hybridMultilevel"/>
    <w:tmpl w:val="1AF2171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C653A3C"/>
    <w:multiLevelType w:val="multilevel"/>
    <w:tmpl w:val="040C001F"/>
    <w:name w:val="ETUDE LEDUC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9E3CF6"/>
    <w:multiLevelType w:val="multilevel"/>
    <w:tmpl w:val="CC988AD4"/>
    <w:name w:val="ETUDE LEDUC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7F8365D"/>
    <w:multiLevelType w:val="multilevel"/>
    <w:tmpl w:val="040C001F"/>
    <w:name w:val="ETUDE LEDU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6F5D70"/>
    <w:multiLevelType w:val="hybridMultilevel"/>
    <w:tmpl w:val="C2C23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184A66"/>
    <w:multiLevelType w:val="hybridMultilevel"/>
    <w:tmpl w:val="F51E4734"/>
    <w:lvl w:ilvl="0" w:tplc="040C000B">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E43439C"/>
    <w:multiLevelType w:val="multilevel"/>
    <w:tmpl w:val="040C001F"/>
    <w:name w:val="ETUDE LEDU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EF621B"/>
    <w:multiLevelType w:val="hybridMultilevel"/>
    <w:tmpl w:val="CAF6D960"/>
    <w:lvl w:ilvl="0" w:tplc="040C000B">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77E7B93"/>
    <w:multiLevelType w:val="multilevel"/>
    <w:tmpl w:val="040C001F"/>
    <w:name w:val="ETUDE LEDU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136518"/>
    <w:multiLevelType w:val="hybridMultilevel"/>
    <w:tmpl w:val="257EDF8E"/>
    <w:lvl w:ilvl="0" w:tplc="5C8A8F7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2" w15:restartNumberingAfterBreak="0">
    <w:nsid w:val="58267E39"/>
    <w:multiLevelType w:val="multilevel"/>
    <w:tmpl w:val="040C001F"/>
    <w:name w:val="ETUDE LEDUC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C51952"/>
    <w:multiLevelType w:val="hybridMultilevel"/>
    <w:tmpl w:val="4EB04856"/>
    <w:lvl w:ilvl="0" w:tplc="9F7032D2">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4EB57A4"/>
    <w:multiLevelType w:val="hybridMultilevel"/>
    <w:tmpl w:val="E43C67C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D9F42EE"/>
    <w:multiLevelType w:val="multilevel"/>
    <w:tmpl w:val="1432288E"/>
    <w:lvl w:ilvl="0">
      <w:start w:val="1"/>
      <w:numFmt w:val="decimal"/>
      <w:pStyle w:val="Titre1"/>
      <w:lvlText w:val="%1."/>
      <w:lvlJc w:val="left"/>
      <w:pPr>
        <w:ind w:left="510" w:hanging="226"/>
      </w:pPr>
      <w:rPr>
        <w:rFonts w:hint="default"/>
      </w:rPr>
    </w:lvl>
    <w:lvl w:ilvl="1">
      <w:start w:val="1"/>
      <w:numFmt w:val="decimal"/>
      <w:pStyle w:val="Titre2"/>
      <w:suff w:val="space"/>
      <w:lvlText w:val="%1.%2"/>
      <w:lvlJc w:val="left"/>
      <w:pPr>
        <w:ind w:left="596" w:hanging="453"/>
      </w:pPr>
      <w:rPr>
        <w:rFonts w:hint="default"/>
      </w:rPr>
    </w:lvl>
    <w:lvl w:ilvl="2">
      <w:start w:val="1"/>
      <w:numFmt w:val="decimal"/>
      <w:pStyle w:val="Titre3"/>
      <w:suff w:val="space"/>
      <w:lvlText w:val="%1.%2.%3"/>
      <w:lvlJc w:val="left"/>
      <w:pPr>
        <w:ind w:left="-368" w:hanging="623"/>
      </w:pPr>
      <w:rPr>
        <w:rFonts w:hint="default"/>
      </w:rPr>
    </w:lvl>
    <w:lvl w:ilvl="3">
      <w:start w:val="1"/>
      <w:numFmt w:val="lowerLetter"/>
      <w:pStyle w:val="Titre4"/>
      <w:suff w:val="space"/>
      <w:lvlText w:val="%4)"/>
      <w:lvlJc w:val="left"/>
      <w:pPr>
        <w:ind w:left="-1545" w:firstLine="837"/>
      </w:pPr>
      <w:rPr>
        <w:rFonts w:hint="default"/>
      </w:rPr>
    </w:lvl>
    <w:lvl w:ilvl="4">
      <w:start w:val="1"/>
      <w:numFmt w:val="none"/>
      <w:pStyle w:val="Titre5"/>
      <w:suff w:val="nothing"/>
      <w:lvlText w:val=""/>
      <w:lvlJc w:val="left"/>
      <w:pPr>
        <w:ind w:left="-1401" w:hanging="1008"/>
      </w:pPr>
      <w:rPr>
        <w:rFonts w:hint="default"/>
      </w:rPr>
    </w:lvl>
    <w:lvl w:ilvl="5">
      <w:start w:val="1"/>
      <w:numFmt w:val="decimal"/>
      <w:pStyle w:val="Titre6"/>
      <w:lvlText w:val="%1.%2.%3.%4.%5.%6"/>
      <w:lvlJc w:val="left"/>
      <w:pPr>
        <w:ind w:left="-1257" w:hanging="1152"/>
      </w:pPr>
      <w:rPr>
        <w:rFonts w:hint="default"/>
      </w:rPr>
    </w:lvl>
    <w:lvl w:ilvl="6">
      <w:start w:val="1"/>
      <w:numFmt w:val="decimal"/>
      <w:pStyle w:val="Titre7"/>
      <w:lvlText w:val="%1.%2.%3.%4.%5.%6.%7"/>
      <w:lvlJc w:val="left"/>
      <w:pPr>
        <w:ind w:left="-1113" w:hanging="1296"/>
      </w:pPr>
      <w:rPr>
        <w:rFonts w:hint="default"/>
      </w:rPr>
    </w:lvl>
    <w:lvl w:ilvl="7">
      <w:start w:val="1"/>
      <w:numFmt w:val="decimal"/>
      <w:pStyle w:val="Titre8"/>
      <w:lvlText w:val="%1.%2.%3.%4.%5.%6.%7.%8"/>
      <w:lvlJc w:val="left"/>
      <w:pPr>
        <w:ind w:left="-969" w:hanging="1440"/>
      </w:pPr>
      <w:rPr>
        <w:rFonts w:hint="default"/>
      </w:rPr>
    </w:lvl>
    <w:lvl w:ilvl="8">
      <w:start w:val="1"/>
      <w:numFmt w:val="decimal"/>
      <w:pStyle w:val="Titre9"/>
      <w:lvlText w:val="%1.%2.%3.%4.%5.%6.%7.%8.%9"/>
      <w:lvlJc w:val="left"/>
      <w:pPr>
        <w:ind w:left="-825" w:hanging="1584"/>
      </w:pPr>
      <w:rPr>
        <w:rFonts w:hint="default"/>
      </w:rPr>
    </w:lvl>
  </w:abstractNum>
  <w:abstractNum w:abstractNumId="16" w15:restartNumberingAfterBreak="0">
    <w:nsid w:val="6DAD5C69"/>
    <w:multiLevelType w:val="hybridMultilevel"/>
    <w:tmpl w:val="E4B699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F9E527F"/>
    <w:multiLevelType w:val="hybridMultilevel"/>
    <w:tmpl w:val="68A04AEA"/>
    <w:lvl w:ilvl="0" w:tplc="9F7032D2">
      <w:start w:val="1"/>
      <w:numFmt w:val="bullet"/>
      <w:lvlText w:val="-"/>
      <w:lvlJc w:val="left"/>
      <w:pPr>
        <w:ind w:left="720" w:hanging="360"/>
      </w:pPr>
      <w:rPr>
        <w:rFonts w:ascii="Arial" w:hAnsi="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101A29"/>
    <w:multiLevelType w:val="hybridMultilevel"/>
    <w:tmpl w:val="6CEC1030"/>
    <w:lvl w:ilvl="0" w:tplc="3E28CD5A">
      <w:start w:val="1"/>
      <w:numFmt w:val="bullet"/>
      <w:pStyle w:val="Puce1"/>
      <w:lvlText w:val=""/>
      <w:lvlJc w:val="left"/>
      <w:pPr>
        <w:tabs>
          <w:tab w:val="num" w:pos="360"/>
        </w:tabs>
        <w:ind w:left="360" w:hanging="360"/>
      </w:pPr>
      <w:rPr>
        <w:rFonts w:ascii="Symbol" w:hAnsi="Symbol" w:hint="default"/>
        <w:color w:val="CC071E"/>
        <w:sz w:val="24"/>
        <w:szCs w:val="20"/>
      </w:rPr>
    </w:lvl>
    <w:lvl w:ilvl="1" w:tplc="040C0003">
      <w:start w:val="1"/>
      <w:numFmt w:val="bullet"/>
      <w:lvlText w:val="o"/>
      <w:lvlJc w:val="left"/>
      <w:pPr>
        <w:tabs>
          <w:tab w:val="num" w:pos="1213"/>
        </w:tabs>
        <w:ind w:left="1213" w:hanging="360"/>
      </w:pPr>
      <w:rPr>
        <w:rFonts w:ascii="Courier New" w:hAnsi="Courier New" w:cs="Courier New" w:hint="default"/>
      </w:rPr>
    </w:lvl>
    <w:lvl w:ilvl="2" w:tplc="040C0005" w:tentative="1">
      <w:start w:val="1"/>
      <w:numFmt w:val="bullet"/>
      <w:lvlText w:val=""/>
      <w:lvlJc w:val="left"/>
      <w:pPr>
        <w:tabs>
          <w:tab w:val="num" w:pos="1933"/>
        </w:tabs>
        <w:ind w:left="1933" w:hanging="360"/>
      </w:pPr>
      <w:rPr>
        <w:rFonts w:ascii="Wingdings" w:hAnsi="Wingdings" w:hint="default"/>
      </w:rPr>
    </w:lvl>
    <w:lvl w:ilvl="3" w:tplc="040C0001" w:tentative="1">
      <w:start w:val="1"/>
      <w:numFmt w:val="bullet"/>
      <w:lvlText w:val=""/>
      <w:lvlJc w:val="left"/>
      <w:pPr>
        <w:tabs>
          <w:tab w:val="num" w:pos="2653"/>
        </w:tabs>
        <w:ind w:left="2653" w:hanging="360"/>
      </w:pPr>
      <w:rPr>
        <w:rFonts w:ascii="Symbol" w:hAnsi="Symbol" w:hint="default"/>
      </w:rPr>
    </w:lvl>
    <w:lvl w:ilvl="4" w:tplc="040C0003" w:tentative="1">
      <w:start w:val="1"/>
      <w:numFmt w:val="bullet"/>
      <w:lvlText w:val="o"/>
      <w:lvlJc w:val="left"/>
      <w:pPr>
        <w:tabs>
          <w:tab w:val="num" w:pos="3373"/>
        </w:tabs>
        <w:ind w:left="3373" w:hanging="360"/>
      </w:pPr>
      <w:rPr>
        <w:rFonts w:ascii="Courier New" w:hAnsi="Courier New" w:cs="Courier New" w:hint="default"/>
      </w:rPr>
    </w:lvl>
    <w:lvl w:ilvl="5" w:tplc="040C0005" w:tentative="1">
      <w:start w:val="1"/>
      <w:numFmt w:val="bullet"/>
      <w:lvlText w:val=""/>
      <w:lvlJc w:val="left"/>
      <w:pPr>
        <w:tabs>
          <w:tab w:val="num" w:pos="4093"/>
        </w:tabs>
        <w:ind w:left="4093" w:hanging="360"/>
      </w:pPr>
      <w:rPr>
        <w:rFonts w:ascii="Wingdings" w:hAnsi="Wingdings" w:hint="default"/>
      </w:rPr>
    </w:lvl>
    <w:lvl w:ilvl="6" w:tplc="040C0001" w:tentative="1">
      <w:start w:val="1"/>
      <w:numFmt w:val="bullet"/>
      <w:lvlText w:val=""/>
      <w:lvlJc w:val="left"/>
      <w:pPr>
        <w:tabs>
          <w:tab w:val="num" w:pos="4813"/>
        </w:tabs>
        <w:ind w:left="4813" w:hanging="360"/>
      </w:pPr>
      <w:rPr>
        <w:rFonts w:ascii="Symbol" w:hAnsi="Symbol" w:hint="default"/>
      </w:rPr>
    </w:lvl>
    <w:lvl w:ilvl="7" w:tplc="040C0003" w:tentative="1">
      <w:start w:val="1"/>
      <w:numFmt w:val="bullet"/>
      <w:lvlText w:val="o"/>
      <w:lvlJc w:val="left"/>
      <w:pPr>
        <w:tabs>
          <w:tab w:val="num" w:pos="5533"/>
        </w:tabs>
        <w:ind w:left="5533" w:hanging="360"/>
      </w:pPr>
      <w:rPr>
        <w:rFonts w:ascii="Courier New" w:hAnsi="Courier New" w:cs="Courier New" w:hint="default"/>
      </w:rPr>
    </w:lvl>
    <w:lvl w:ilvl="8" w:tplc="040C0005" w:tentative="1">
      <w:start w:val="1"/>
      <w:numFmt w:val="bullet"/>
      <w:lvlText w:val=""/>
      <w:lvlJc w:val="left"/>
      <w:pPr>
        <w:tabs>
          <w:tab w:val="num" w:pos="6253"/>
        </w:tabs>
        <w:ind w:left="6253" w:hanging="360"/>
      </w:pPr>
      <w:rPr>
        <w:rFonts w:ascii="Wingdings" w:hAnsi="Wingdings" w:hint="default"/>
      </w:rPr>
    </w:lvl>
  </w:abstractNum>
  <w:num w:numId="1">
    <w:abstractNumId w:val="15"/>
  </w:num>
  <w:num w:numId="2">
    <w:abstractNumId w:val="18"/>
  </w:num>
  <w:num w:numId="3">
    <w:abstractNumId w:val="1"/>
  </w:num>
  <w:num w:numId="4">
    <w:abstractNumId w:val="17"/>
  </w:num>
  <w:num w:numId="5">
    <w:abstractNumId w:val="13"/>
  </w:num>
  <w:num w:numId="6">
    <w:abstractNumId w:val="14"/>
  </w:num>
  <w:num w:numId="7">
    <w:abstractNumId w:val="11"/>
  </w:num>
  <w:num w:numId="8">
    <w:abstractNumId w:val="7"/>
  </w:num>
  <w:num w:numId="9">
    <w:abstractNumId w:val="0"/>
  </w:num>
  <w:num w:numId="10">
    <w:abstractNumId w:val="16"/>
  </w:num>
  <w:num w:numId="11">
    <w:abstractNumId w:val="9"/>
  </w:num>
  <w:num w:numId="12">
    <w:abstractNumId w:val="2"/>
  </w:num>
  <w:num w:numId="13">
    <w:abstractNumId w:val="6"/>
  </w:num>
  <w:num w:numId="1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FC"/>
    <w:rsid w:val="00000D8A"/>
    <w:rsid w:val="0000144F"/>
    <w:rsid w:val="00001E6C"/>
    <w:rsid w:val="0001307B"/>
    <w:rsid w:val="00013D42"/>
    <w:rsid w:val="00016379"/>
    <w:rsid w:val="000176F6"/>
    <w:rsid w:val="000206C9"/>
    <w:rsid w:val="000209DF"/>
    <w:rsid w:val="00022C9F"/>
    <w:rsid w:val="00024F81"/>
    <w:rsid w:val="00026887"/>
    <w:rsid w:val="00027081"/>
    <w:rsid w:val="0003074A"/>
    <w:rsid w:val="000319D3"/>
    <w:rsid w:val="00035531"/>
    <w:rsid w:val="00036441"/>
    <w:rsid w:val="000414B3"/>
    <w:rsid w:val="00042E82"/>
    <w:rsid w:val="00045129"/>
    <w:rsid w:val="0004635D"/>
    <w:rsid w:val="0005020E"/>
    <w:rsid w:val="00050E5A"/>
    <w:rsid w:val="00052A0F"/>
    <w:rsid w:val="00052B4C"/>
    <w:rsid w:val="000556B1"/>
    <w:rsid w:val="00057A24"/>
    <w:rsid w:val="000609EF"/>
    <w:rsid w:val="000639FA"/>
    <w:rsid w:val="0006435A"/>
    <w:rsid w:val="00064D26"/>
    <w:rsid w:val="00067C6B"/>
    <w:rsid w:val="000704F0"/>
    <w:rsid w:val="00071D94"/>
    <w:rsid w:val="000771F0"/>
    <w:rsid w:val="000779FB"/>
    <w:rsid w:val="00077E63"/>
    <w:rsid w:val="000817EA"/>
    <w:rsid w:val="00082E29"/>
    <w:rsid w:val="00086499"/>
    <w:rsid w:val="00096E12"/>
    <w:rsid w:val="00097900"/>
    <w:rsid w:val="00097F93"/>
    <w:rsid w:val="000A0921"/>
    <w:rsid w:val="000A6A8B"/>
    <w:rsid w:val="000B28AF"/>
    <w:rsid w:val="000B640D"/>
    <w:rsid w:val="000B69CB"/>
    <w:rsid w:val="000C0EA0"/>
    <w:rsid w:val="000C43B0"/>
    <w:rsid w:val="000C5ADD"/>
    <w:rsid w:val="000C5D1E"/>
    <w:rsid w:val="000D1AE2"/>
    <w:rsid w:val="000D3A83"/>
    <w:rsid w:val="000D563B"/>
    <w:rsid w:val="000D6F03"/>
    <w:rsid w:val="000D7D41"/>
    <w:rsid w:val="000E35D0"/>
    <w:rsid w:val="000E718E"/>
    <w:rsid w:val="000F1543"/>
    <w:rsid w:val="000F3B92"/>
    <w:rsid w:val="000F3DB7"/>
    <w:rsid w:val="000F4FC4"/>
    <w:rsid w:val="00100423"/>
    <w:rsid w:val="00102A2B"/>
    <w:rsid w:val="001106CD"/>
    <w:rsid w:val="00115E31"/>
    <w:rsid w:val="001250C2"/>
    <w:rsid w:val="00125146"/>
    <w:rsid w:val="00126DE4"/>
    <w:rsid w:val="001309AC"/>
    <w:rsid w:val="001349F9"/>
    <w:rsid w:val="001375A7"/>
    <w:rsid w:val="001423A8"/>
    <w:rsid w:val="00144B31"/>
    <w:rsid w:val="00144E42"/>
    <w:rsid w:val="001454A8"/>
    <w:rsid w:val="00147A41"/>
    <w:rsid w:val="00150DD0"/>
    <w:rsid w:val="00151656"/>
    <w:rsid w:val="00157CF2"/>
    <w:rsid w:val="0016019F"/>
    <w:rsid w:val="00160CCE"/>
    <w:rsid w:val="0016146C"/>
    <w:rsid w:val="00161D52"/>
    <w:rsid w:val="00167270"/>
    <w:rsid w:val="00170D5E"/>
    <w:rsid w:val="00172B17"/>
    <w:rsid w:val="0017640F"/>
    <w:rsid w:val="00177114"/>
    <w:rsid w:val="00180D8B"/>
    <w:rsid w:val="001813C2"/>
    <w:rsid w:val="001836F2"/>
    <w:rsid w:val="00185D8A"/>
    <w:rsid w:val="001867F7"/>
    <w:rsid w:val="001921CA"/>
    <w:rsid w:val="001A4EE7"/>
    <w:rsid w:val="001A5ABB"/>
    <w:rsid w:val="001B1401"/>
    <w:rsid w:val="001B4A17"/>
    <w:rsid w:val="001B616E"/>
    <w:rsid w:val="001C1DAA"/>
    <w:rsid w:val="001C29BD"/>
    <w:rsid w:val="001C5DCD"/>
    <w:rsid w:val="001C620D"/>
    <w:rsid w:val="001D0B20"/>
    <w:rsid w:val="001D4D9F"/>
    <w:rsid w:val="001D5420"/>
    <w:rsid w:val="001D551D"/>
    <w:rsid w:val="001D6B80"/>
    <w:rsid w:val="001E57AA"/>
    <w:rsid w:val="001F1679"/>
    <w:rsid w:val="001F2282"/>
    <w:rsid w:val="001F7866"/>
    <w:rsid w:val="00207C5B"/>
    <w:rsid w:val="00214E0C"/>
    <w:rsid w:val="00217B17"/>
    <w:rsid w:val="002201DE"/>
    <w:rsid w:val="00226AB0"/>
    <w:rsid w:val="00230CAE"/>
    <w:rsid w:val="00232180"/>
    <w:rsid w:val="00233A9B"/>
    <w:rsid w:val="00237F9F"/>
    <w:rsid w:val="0024022E"/>
    <w:rsid w:val="00240A4B"/>
    <w:rsid w:val="00242409"/>
    <w:rsid w:val="00253E09"/>
    <w:rsid w:val="00256495"/>
    <w:rsid w:val="00257482"/>
    <w:rsid w:val="00260343"/>
    <w:rsid w:val="002617E2"/>
    <w:rsid w:val="002620D5"/>
    <w:rsid w:val="00262F4E"/>
    <w:rsid w:val="0026402C"/>
    <w:rsid w:val="00265DCF"/>
    <w:rsid w:val="002734B2"/>
    <w:rsid w:val="00274351"/>
    <w:rsid w:val="00280BB7"/>
    <w:rsid w:val="0028161E"/>
    <w:rsid w:val="00282E3A"/>
    <w:rsid w:val="0028308C"/>
    <w:rsid w:val="00284096"/>
    <w:rsid w:val="0028409C"/>
    <w:rsid w:val="00287E78"/>
    <w:rsid w:val="00292B37"/>
    <w:rsid w:val="00294FE7"/>
    <w:rsid w:val="002A4FA1"/>
    <w:rsid w:val="002B4450"/>
    <w:rsid w:val="002B5395"/>
    <w:rsid w:val="002C0E66"/>
    <w:rsid w:val="002C0F68"/>
    <w:rsid w:val="002C64C5"/>
    <w:rsid w:val="002C6D23"/>
    <w:rsid w:val="002D27E2"/>
    <w:rsid w:val="002D4B18"/>
    <w:rsid w:val="002E0140"/>
    <w:rsid w:val="002E0BC2"/>
    <w:rsid w:val="002E1294"/>
    <w:rsid w:val="002E5BDB"/>
    <w:rsid w:val="002F1873"/>
    <w:rsid w:val="002F5341"/>
    <w:rsid w:val="002F6599"/>
    <w:rsid w:val="00303B4B"/>
    <w:rsid w:val="00315E48"/>
    <w:rsid w:val="003207C1"/>
    <w:rsid w:val="003220A1"/>
    <w:rsid w:val="003264CB"/>
    <w:rsid w:val="00327320"/>
    <w:rsid w:val="0033254B"/>
    <w:rsid w:val="0033390F"/>
    <w:rsid w:val="00337C96"/>
    <w:rsid w:val="003400B1"/>
    <w:rsid w:val="00347F75"/>
    <w:rsid w:val="00351AF1"/>
    <w:rsid w:val="0035217D"/>
    <w:rsid w:val="003523F1"/>
    <w:rsid w:val="0035435E"/>
    <w:rsid w:val="0035564F"/>
    <w:rsid w:val="003575D0"/>
    <w:rsid w:val="0036455F"/>
    <w:rsid w:val="00365D67"/>
    <w:rsid w:val="0036641C"/>
    <w:rsid w:val="00371724"/>
    <w:rsid w:val="0037568C"/>
    <w:rsid w:val="003758C1"/>
    <w:rsid w:val="00380369"/>
    <w:rsid w:val="00381231"/>
    <w:rsid w:val="00381F57"/>
    <w:rsid w:val="0038704F"/>
    <w:rsid w:val="003876DA"/>
    <w:rsid w:val="00387B36"/>
    <w:rsid w:val="003905A1"/>
    <w:rsid w:val="00395F0A"/>
    <w:rsid w:val="003A25F0"/>
    <w:rsid w:val="003A33DC"/>
    <w:rsid w:val="003A45CC"/>
    <w:rsid w:val="003A6075"/>
    <w:rsid w:val="003A6962"/>
    <w:rsid w:val="003B07F0"/>
    <w:rsid w:val="003B5BDF"/>
    <w:rsid w:val="003C3CAB"/>
    <w:rsid w:val="003C4CF0"/>
    <w:rsid w:val="003C5341"/>
    <w:rsid w:val="003C60AA"/>
    <w:rsid w:val="003D09E2"/>
    <w:rsid w:val="003D206A"/>
    <w:rsid w:val="003D27CE"/>
    <w:rsid w:val="003D2CEB"/>
    <w:rsid w:val="003D4D19"/>
    <w:rsid w:val="003E179D"/>
    <w:rsid w:val="003E2272"/>
    <w:rsid w:val="003E5649"/>
    <w:rsid w:val="003E6D41"/>
    <w:rsid w:val="003F6DD9"/>
    <w:rsid w:val="004021FF"/>
    <w:rsid w:val="00403F88"/>
    <w:rsid w:val="00405C99"/>
    <w:rsid w:val="00406A67"/>
    <w:rsid w:val="0041033A"/>
    <w:rsid w:val="00411C6E"/>
    <w:rsid w:val="004127BB"/>
    <w:rsid w:val="00413BDF"/>
    <w:rsid w:val="00414086"/>
    <w:rsid w:val="00414F94"/>
    <w:rsid w:val="00416944"/>
    <w:rsid w:val="00422F2A"/>
    <w:rsid w:val="0042548B"/>
    <w:rsid w:val="004333AB"/>
    <w:rsid w:val="004510C6"/>
    <w:rsid w:val="0045121E"/>
    <w:rsid w:val="00451BAE"/>
    <w:rsid w:val="00452AD3"/>
    <w:rsid w:val="004543CF"/>
    <w:rsid w:val="00454AA4"/>
    <w:rsid w:val="004557D7"/>
    <w:rsid w:val="004605C6"/>
    <w:rsid w:val="00472F4C"/>
    <w:rsid w:val="004740C7"/>
    <w:rsid w:val="00474D59"/>
    <w:rsid w:val="0047567E"/>
    <w:rsid w:val="004836D9"/>
    <w:rsid w:val="004846CE"/>
    <w:rsid w:val="00490186"/>
    <w:rsid w:val="00491D24"/>
    <w:rsid w:val="00492033"/>
    <w:rsid w:val="004A051E"/>
    <w:rsid w:val="004A12C3"/>
    <w:rsid w:val="004A193C"/>
    <w:rsid w:val="004A4A63"/>
    <w:rsid w:val="004A68D8"/>
    <w:rsid w:val="004A6C94"/>
    <w:rsid w:val="004B0F96"/>
    <w:rsid w:val="004C0E77"/>
    <w:rsid w:val="004C3310"/>
    <w:rsid w:val="004C3BAB"/>
    <w:rsid w:val="004C44A7"/>
    <w:rsid w:val="004C555B"/>
    <w:rsid w:val="004D0C0C"/>
    <w:rsid w:val="004D33EF"/>
    <w:rsid w:val="004D7E25"/>
    <w:rsid w:val="004D7ED8"/>
    <w:rsid w:val="004E2FB9"/>
    <w:rsid w:val="004E3C7F"/>
    <w:rsid w:val="004E5928"/>
    <w:rsid w:val="004E67FA"/>
    <w:rsid w:val="004E7071"/>
    <w:rsid w:val="004F0A14"/>
    <w:rsid w:val="004F1583"/>
    <w:rsid w:val="004F3413"/>
    <w:rsid w:val="004F5891"/>
    <w:rsid w:val="0050658D"/>
    <w:rsid w:val="00515AD8"/>
    <w:rsid w:val="005178F1"/>
    <w:rsid w:val="00517FF0"/>
    <w:rsid w:val="005201A8"/>
    <w:rsid w:val="0052185C"/>
    <w:rsid w:val="00523E85"/>
    <w:rsid w:val="00524F6F"/>
    <w:rsid w:val="00525ECB"/>
    <w:rsid w:val="0053263A"/>
    <w:rsid w:val="005355D0"/>
    <w:rsid w:val="0053627C"/>
    <w:rsid w:val="00547434"/>
    <w:rsid w:val="00555A02"/>
    <w:rsid w:val="005613CA"/>
    <w:rsid w:val="00561D8E"/>
    <w:rsid w:val="005732C8"/>
    <w:rsid w:val="005805FF"/>
    <w:rsid w:val="005840AB"/>
    <w:rsid w:val="00586BDE"/>
    <w:rsid w:val="00587E94"/>
    <w:rsid w:val="00590896"/>
    <w:rsid w:val="00591434"/>
    <w:rsid w:val="00591EAC"/>
    <w:rsid w:val="00592B80"/>
    <w:rsid w:val="005A2AD5"/>
    <w:rsid w:val="005A3406"/>
    <w:rsid w:val="005A4007"/>
    <w:rsid w:val="005B2BD8"/>
    <w:rsid w:val="005B3EA2"/>
    <w:rsid w:val="005B67EC"/>
    <w:rsid w:val="005B734F"/>
    <w:rsid w:val="005C1435"/>
    <w:rsid w:val="005C6EF7"/>
    <w:rsid w:val="005C6F0A"/>
    <w:rsid w:val="005D0C4D"/>
    <w:rsid w:val="005D6A60"/>
    <w:rsid w:val="005E1B7E"/>
    <w:rsid w:val="005E4524"/>
    <w:rsid w:val="005F08A6"/>
    <w:rsid w:val="005F15A7"/>
    <w:rsid w:val="005F2383"/>
    <w:rsid w:val="005F6813"/>
    <w:rsid w:val="00602008"/>
    <w:rsid w:val="00603649"/>
    <w:rsid w:val="00604C95"/>
    <w:rsid w:val="0061280E"/>
    <w:rsid w:val="006149A1"/>
    <w:rsid w:val="0062083B"/>
    <w:rsid w:val="00621491"/>
    <w:rsid w:val="0062302A"/>
    <w:rsid w:val="00623551"/>
    <w:rsid w:val="0062632C"/>
    <w:rsid w:val="006268D3"/>
    <w:rsid w:val="00632E7D"/>
    <w:rsid w:val="00634875"/>
    <w:rsid w:val="006362A8"/>
    <w:rsid w:val="00637BA7"/>
    <w:rsid w:val="0064229D"/>
    <w:rsid w:val="006441AA"/>
    <w:rsid w:val="00651CEA"/>
    <w:rsid w:val="00653022"/>
    <w:rsid w:val="00653408"/>
    <w:rsid w:val="0065465F"/>
    <w:rsid w:val="00655645"/>
    <w:rsid w:val="00657012"/>
    <w:rsid w:val="00661AD9"/>
    <w:rsid w:val="00662991"/>
    <w:rsid w:val="00663659"/>
    <w:rsid w:val="00664132"/>
    <w:rsid w:val="006648F8"/>
    <w:rsid w:val="00664961"/>
    <w:rsid w:val="00667600"/>
    <w:rsid w:val="00667703"/>
    <w:rsid w:val="00667DC8"/>
    <w:rsid w:val="00676CC4"/>
    <w:rsid w:val="00680896"/>
    <w:rsid w:val="00682068"/>
    <w:rsid w:val="00682771"/>
    <w:rsid w:val="00684FFE"/>
    <w:rsid w:val="006854C1"/>
    <w:rsid w:val="0068783E"/>
    <w:rsid w:val="0069220C"/>
    <w:rsid w:val="00696714"/>
    <w:rsid w:val="006A34B6"/>
    <w:rsid w:val="006A42A1"/>
    <w:rsid w:val="006A6EAC"/>
    <w:rsid w:val="006B1BF4"/>
    <w:rsid w:val="006B2506"/>
    <w:rsid w:val="006B2A9D"/>
    <w:rsid w:val="006B4D32"/>
    <w:rsid w:val="006C55DE"/>
    <w:rsid w:val="006C6393"/>
    <w:rsid w:val="006C68A3"/>
    <w:rsid w:val="006C778F"/>
    <w:rsid w:val="006D060D"/>
    <w:rsid w:val="006D2B3E"/>
    <w:rsid w:val="006D3215"/>
    <w:rsid w:val="006D58FF"/>
    <w:rsid w:val="006D7DA7"/>
    <w:rsid w:val="006E359B"/>
    <w:rsid w:val="006F2AC5"/>
    <w:rsid w:val="006F7728"/>
    <w:rsid w:val="006F7877"/>
    <w:rsid w:val="00704ED7"/>
    <w:rsid w:val="007104BD"/>
    <w:rsid w:val="00710A02"/>
    <w:rsid w:val="0071329C"/>
    <w:rsid w:val="007146B3"/>
    <w:rsid w:val="00717D23"/>
    <w:rsid w:val="0072087B"/>
    <w:rsid w:val="00720FD4"/>
    <w:rsid w:val="0072392A"/>
    <w:rsid w:val="00724EFC"/>
    <w:rsid w:val="00725F71"/>
    <w:rsid w:val="00726A93"/>
    <w:rsid w:val="007325B1"/>
    <w:rsid w:val="0073359A"/>
    <w:rsid w:val="00736A95"/>
    <w:rsid w:val="00744EC7"/>
    <w:rsid w:val="00745EB6"/>
    <w:rsid w:val="00750696"/>
    <w:rsid w:val="007560B7"/>
    <w:rsid w:val="00762BE3"/>
    <w:rsid w:val="0077169A"/>
    <w:rsid w:val="00772165"/>
    <w:rsid w:val="007731D1"/>
    <w:rsid w:val="007733FC"/>
    <w:rsid w:val="00775320"/>
    <w:rsid w:val="00775406"/>
    <w:rsid w:val="007804E7"/>
    <w:rsid w:val="00782D5A"/>
    <w:rsid w:val="0078522E"/>
    <w:rsid w:val="00791795"/>
    <w:rsid w:val="00795228"/>
    <w:rsid w:val="007A2816"/>
    <w:rsid w:val="007A765C"/>
    <w:rsid w:val="007B0FF1"/>
    <w:rsid w:val="007B3C67"/>
    <w:rsid w:val="007B4090"/>
    <w:rsid w:val="007B77A5"/>
    <w:rsid w:val="007B7FC2"/>
    <w:rsid w:val="007B7FC9"/>
    <w:rsid w:val="007C0329"/>
    <w:rsid w:val="007C14DA"/>
    <w:rsid w:val="007C52EF"/>
    <w:rsid w:val="007C567C"/>
    <w:rsid w:val="007E0AB4"/>
    <w:rsid w:val="007E1A0B"/>
    <w:rsid w:val="007E1F14"/>
    <w:rsid w:val="007E2D53"/>
    <w:rsid w:val="007E33C9"/>
    <w:rsid w:val="007E5CAB"/>
    <w:rsid w:val="007F1E91"/>
    <w:rsid w:val="007F5296"/>
    <w:rsid w:val="007F52BB"/>
    <w:rsid w:val="007F6097"/>
    <w:rsid w:val="007F73AD"/>
    <w:rsid w:val="007F7FD8"/>
    <w:rsid w:val="00801071"/>
    <w:rsid w:val="008075D9"/>
    <w:rsid w:val="0081061F"/>
    <w:rsid w:val="00811FF7"/>
    <w:rsid w:val="00813EC4"/>
    <w:rsid w:val="00815965"/>
    <w:rsid w:val="0082180A"/>
    <w:rsid w:val="00822A7B"/>
    <w:rsid w:val="00823397"/>
    <w:rsid w:val="00825FCA"/>
    <w:rsid w:val="008301A2"/>
    <w:rsid w:val="00837274"/>
    <w:rsid w:val="00842BFC"/>
    <w:rsid w:val="008551B4"/>
    <w:rsid w:val="00855873"/>
    <w:rsid w:val="00861B08"/>
    <w:rsid w:val="008659D5"/>
    <w:rsid w:val="008719D3"/>
    <w:rsid w:val="00871B10"/>
    <w:rsid w:val="00873F64"/>
    <w:rsid w:val="008741A8"/>
    <w:rsid w:val="00874466"/>
    <w:rsid w:val="0087483F"/>
    <w:rsid w:val="008763FC"/>
    <w:rsid w:val="00876800"/>
    <w:rsid w:val="00884826"/>
    <w:rsid w:val="00885EC8"/>
    <w:rsid w:val="00887BF0"/>
    <w:rsid w:val="00891D3B"/>
    <w:rsid w:val="00893C1D"/>
    <w:rsid w:val="008975F4"/>
    <w:rsid w:val="008A61BE"/>
    <w:rsid w:val="008A6AA3"/>
    <w:rsid w:val="008B0ACC"/>
    <w:rsid w:val="008B2464"/>
    <w:rsid w:val="008B3AD5"/>
    <w:rsid w:val="008C00A5"/>
    <w:rsid w:val="008C0AEC"/>
    <w:rsid w:val="008C2953"/>
    <w:rsid w:val="008D0A2E"/>
    <w:rsid w:val="008D7192"/>
    <w:rsid w:val="008D751E"/>
    <w:rsid w:val="008E10CB"/>
    <w:rsid w:val="008E18C1"/>
    <w:rsid w:val="008E3FB1"/>
    <w:rsid w:val="008E671D"/>
    <w:rsid w:val="008F0DAB"/>
    <w:rsid w:val="008F2F81"/>
    <w:rsid w:val="008F4E3B"/>
    <w:rsid w:val="00901CFC"/>
    <w:rsid w:val="00901F59"/>
    <w:rsid w:val="009030B7"/>
    <w:rsid w:val="00903A02"/>
    <w:rsid w:val="00907010"/>
    <w:rsid w:val="00907986"/>
    <w:rsid w:val="009159CE"/>
    <w:rsid w:val="00917C9A"/>
    <w:rsid w:val="00921C40"/>
    <w:rsid w:val="009242EC"/>
    <w:rsid w:val="009335EA"/>
    <w:rsid w:val="0093588C"/>
    <w:rsid w:val="0093746D"/>
    <w:rsid w:val="009421D8"/>
    <w:rsid w:val="00942E88"/>
    <w:rsid w:val="009457C1"/>
    <w:rsid w:val="0095187B"/>
    <w:rsid w:val="00951B7C"/>
    <w:rsid w:val="0095276C"/>
    <w:rsid w:val="0096056F"/>
    <w:rsid w:val="00961132"/>
    <w:rsid w:val="0096371B"/>
    <w:rsid w:val="00965B48"/>
    <w:rsid w:val="0096740D"/>
    <w:rsid w:val="00974F05"/>
    <w:rsid w:val="00976428"/>
    <w:rsid w:val="00977882"/>
    <w:rsid w:val="0098635E"/>
    <w:rsid w:val="00995439"/>
    <w:rsid w:val="00996234"/>
    <w:rsid w:val="009A1C05"/>
    <w:rsid w:val="009A3567"/>
    <w:rsid w:val="009A3F96"/>
    <w:rsid w:val="009A45C3"/>
    <w:rsid w:val="009B078F"/>
    <w:rsid w:val="009B0F1E"/>
    <w:rsid w:val="009B3E61"/>
    <w:rsid w:val="009B56BD"/>
    <w:rsid w:val="009C088A"/>
    <w:rsid w:val="009C2122"/>
    <w:rsid w:val="009C45BE"/>
    <w:rsid w:val="009C5512"/>
    <w:rsid w:val="009C5CD5"/>
    <w:rsid w:val="009C70E5"/>
    <w:rsid w:val="009D0BA6"/>
    <w:rsid w:val="009D1CD8"/>
    <w:rsid w:val="009D244D"/>
    <w:rsid w:val="009E55E7"/>
    <w:rsid w:val="009E6ABD"/>
    <w:rsid w:val="009E7063"/>
    <w:rsid w:val="009F17E2"/>
    <w:rsid w:val="009F2017"/>
    <w:rsid w:val="009F63C6"/>
    <w:rsid w:val="00A0367F"/>
    <w:rsid w:val="00A06C17"/>
    <w:rsid w:val="00A07D8D"/>
    <w:rsid w:val="00A10553"/>
    <w:rsid w:val="00A132FB"/>
    <w:rsid w:val="00A136D2"/>
    <w:rsid w:val="00A165F5"/>
    <w:rsid w:val="00A17191"/>
    <w:rsid w:val="00A17E1F"/>
    <w:rsid w:val="00A22EC6"/>
    <w:rsid w:val="00A2367C"/>
    <w:rsid w:val="00A2569C"/>
    <w:rsid w:val="00A258C9"/>
    <w:rsid w:val="00A273E1"/>
    <w:rsid w:val="00A3423C"/>
    <w:rsid w:val="00A35F08"/>
    <w:rsid w:val="00A40B65"/>
    <w:rsid w:val="00A46729"/>
    <w:rsid w:val="00A478F8"/>
    <w:rsid w:val="00A51973"/>
    <w:rsid w:val="00A52AC9"/>
    <w:rsid w:val="00A53D0C"/>
    <w:rsid w:val="00A540EA"/>
    <w:rsid w:val="00A5553D"/>
    <w:rsid w:val="00A5616C"/>
    <w:rsid w:val="00A56EBF"/>
    <w:rsid w:val="00A578C0"/>
    <w:rsid w:val="00A63BAA"/>
    <w:rsid w:val="00A64614"/>
    <w:rsid w:val="00A65CA6"/>
    <w:rsid w:val="00A660A0"/>
    <w:rsid w:val="00A67046"/>
    <w:rsid w:val="00A67509"/>
    <w:rsid w:val="00A73B26"/>
    <w:rsid w:val="00A779AB"/>
    <w:rsid w:val="00A80E9E"/>
    <w:rsid w:val="00A81D9C"/>
    <w:rsid w:val="00A8355B"/>
    <w:rsid w:val="00A84AC5"/>
    <w:rsid w:val="00A84C74"/>
    <w:rsid w:val="00A86057"/>
    <w:rsid w:val="00A86CC1"/>
    <w:rsid w:val="00A8739E"/>
    <w:rsid w:val="00A94092"/>
    <w:rsid w:val="00A97107"/>
    <w:rsid w:val="00AA3DD0"/>
    <w:rsid w:val="00AA7FA1"/>
    <w:rsid w:val="00AB2551"/>
    <w:rsid w:val="00AB3227"/>
    <w:rsid w:val="00AB655B"/>
    <w:rsid w:val="00AC0FAA"/>
    <w:rsid w:val="00AC1C37"/>
    <w:rsid w:val="00AC231C"/>
    <w:rsid w:val="00AC3B48"/>
    <w:rsid w:val="00AC5259"/>
    <w:rsid w:val="00AD1EF3"/>
    <w:rsid w:val="00AD3C5D"/>
    <w:rsid w:val="00AD5473"/>
    <w:rsid w:val="00AE2C4A"/>
    <w:rsid w:val="00AE2F44"/>
    <w:rsid w:val="00AE41BA"/>
    <w:rsid w:val="00AF11D0"/>
    <w:rsid w:val="00AF2FD0"/>
    <w:rsid w:val="00AF507F"/>
    <w:rsid w:val="00AF66B4"/>
    <w:rsid w:val="00B019DC"/>
    <w:rsid w:val="00B039D1"/>
    <w:rsid w:val="00B0649C"/>
    <w:rsid w:val="00B114F0"/>
    <w:rsid w:val="00B11D01"/>
    <w:rsid w:val="00B11E8F"/>
    <w:rsid w:val="00B12035"/>
    <w:rsid w:val="00B12DD7"/>
    <w:rsid w:val="00B146DA"/>
    <w:rsid w:val="00B2416A"/>
    <w:rsid w:val="00B31369"/>
    <w:rsid w:val="00B3229F"/>
    <w:rsid w:val="00B41527"/>
    <w:rsid w:val="00B4166F"/>
    <w:rsid w:val="00B5329B"/>
    <w:rsid w:val="00B60B69"/>
    <w:rsid w:val="00B645FB"/>
    <w:rsid w:val="00B70176"/>
    <w:rsid w:val="00B71860"/>
    <w:rsid w:val="00B72118"/>
    <w:rsid w:val="00B74480"/>
    <w:rsid w:val="00B8253A"/>
    <w:rsid w:val="00B85A40"/>
    <w:rsid w:val="00B91550"/>
    <w:rsid w:val="00BA446C"/>
    <w:rsid w:val="00BB260F"/>
    <w:rsid w:val="00BB38DA"/>
    <w:rsid w:val="00BB49D4"/>
    <w:rsid w:val="00BB5FEC"/>
    <w:rsid w:val="00BB71DA"/>
    <w:rsid w:val="00BB7C51"/>
    <w:rsid w:val="00BB7D79"/>
    <w:rsid w:val="00BC05E0"/>
    <w:rsid w:val="00BC0E2B"/>
    <w:rsid w:val="00BC16D2"/>
    <w:rsid w:val="00BC3345"/>
    <w:rsid w:val="00BC35B6"/>
    <w:rsid w:val="00BC39A0"/>
    <w:rsid w:val="00BC44B8"/>
    <w:rsid w:val="00BC4D88"/>
    <w:rsid w:val="00BD6D17"/>
    <w:rsid w:val="00BE6313"/>
    <w:rsid w:val="00BF07ED"/>
    <w:rsid w:val="00BF43AE"/>
    <w:rsid w:val="00BF6EFE"/>
    <w:rsid w:val="00C0007C"/>
    <w:rsid w:val="00C00D0F"/>
    <w:rsid w:val="00C057F6"/>
    <w:rsid w:val="00C07756"/>
    <w:rsid w:val="00C10626"/>
    <w:rsid w:val="00C16339"/>
    <w:rsid w:val="00C21E60"/>
    <w:rsid w:val="00C33666"/>
    <w:rsid w:val="00C34706"/>
    <w:rsid w:val="00C37A41"/>
    <w:rsid w:val="00C408AA"/>
    <w:rsid w:val="00C40DC2"/>
    <w:rsid w:val="00C461BF"/>
    <w:rsid w:val="00C47497"/>
    <w:rsid w:val="00C53914"/>
    <w:rsid w:val="00C5448A"/>
    <w:rsid w:val="00C545D6"/>
    <w:rsid w:val="00C607FD"/>
    <w:rsid w:val="00C612C9"/>
    <w:rsid w:val="00C63C16"/>
    <w:rsid w:val="00C64CDB"/>
    <w:rsid w:val="00C65ED0"/>
    <w:rsid w:val="00C71EE6"/>
    <w:rsid w:val="00C724FB"/>
    <w:rsid w:val="00C750D3"/>
    <w:rsid w:val="00C77BDC"/>
    <w:rsid w:val="00C87D85"/>
    <w:rsid w:val="00C922CF"/>
    <w:rsid w:val="00C93281"/>
    <w:rsid w:val="00C93D39"/>
    <w:rsid w:val="00C9556A"/>
    <w:rsid w:val="00C95B3C"/>
    <w:rsid w:val="00C97014"/>
    <w:rsid w:val="00CA2346"/>
    <w:rsid w:val="00CB0309"/>
    <w:rsid w:val="00CB0C71"/>
    <w:rsid w:val="00CB1BCF"/>
    <w:rsid w:val="00CB3FC2"/>
    <w:rsid w:val="00CB4B92"/>
    <w:rsid w:val="00CB597A"/>
    <w:rsid w:val="00CB5C1B"/>
    <w:rsid w:val="00CB6B6C"/>
    <w:rsid w:val="00CC1ABC"/>
    <w:rsid w:val="00CC1DB7"/>
    <w:rsid w:val="00CC5EFE"/>
    <w:rsid w:val="00CD1184"/>
    <w:rsid w:val="00CD2881"/>
    <w:rsid w:val="00CD50D0"/>
    <w:rsid w:val="00CD79F5"/>
    <w:rsid w:val="00CE0872"/>
    <w:rsid w:val="00CE3AAB"/>
    <w:rsid w:val="00CE4543"/>
    <w:rsid w:val="00CE60D5"/>
    <w:rsid w:val="00CF0A63"/>
    <w:rsid w:val="00CF3FED"/>
    <w:rsid w:val="00D05FC2"/>
    <w:rsid w:val="00D11C35"/>
    <w:rsid w:val="00D12434"/>
    <w:rsid w:val="00D171F9"/>
    <w:rsid w:val="00D17800"/>
    <w:rsid w:val="00D17E91"/>
    <w:rsid w:val="00D20991"/>
    <w:rsid w:val="00D231FA"/>
    <w:rsid w:val="00D237D4"/>
    <w:rsid w:val="00D25EF2"/>
    <w:rsid w:val="00D3061A"/>
    <w:rsid w:val="00D33A75"/>
    <w:rsid w:val="00D3505B"/>
    <w:rsid w:val="00D40180"/>
    <w:rsid w:val="00D41E50"/>
    <w:rsid w:val="00D4354E"/>
    <w:rsid w:val="00D44657"/>
    <w:rsid w:val="00D44A28"/>
    <w:rsid w:val="00D63B6D"/>
    <w:rsid w:val="00D67215"/>
    <w:rsid w:val="00D72614"/>
    <w:rsid w:val="00D80BA5"/>
    <w:rsid w:val="00D81B60"/>
    <w:rsid w:val="00D84664"/>
    <w:rsid w:val="00DA0DBB"/>
    <w:rsid w:val="00DA4862"/>
    <w:rsid w:val="00DA4940"/>
    <w:rsid w:val="00DB18B4"/>
    <w:rsid w:val="00DB759F"/>
    <w:rsid w:val="00DC13CE"/>
    <w:rsid w:val="00DC2C94"/>
    <w:rsid w:val="00DC55A6"/>
    <w:rsid w:val="00DD0469"/>
    <w:rsid w:val="00DD6497"/>
    <w:rsid w:val="00DE154F"/>
    <w:rsid w:val="00DE2490"/>
    <w:rsid w:val="00DE46A7"/>
    <w:rsid w:val="00DE46C9"/>
    <w:rsid w:val="00DE5644"/>
    <w:rsid w:val="00DE6867"/>
    <w:rsid w:val="00DE6C39"/>
    <w:rsid w:val="00DE6D64"/>
    <w:rsid w:val="00DF2160"/>
    <w:rsid w:val="00DF6AC0"/>
    <w:rsid w:val="00E05553"/>
    <w:rsid w:val="00E0604C"/>
    <w:rsid w:val="00E11A93"/>
    <w:rsid w:val="00E12960"/>
    <w:rsid w:val="00E14836"/>
    <w:rsid w:val="00E17058"/>
    <w:rsid w:val="00E203CF"/>
    <w:rsid w:val="00E20E5C"/>
    <w:rsid w:val="00E218FF"/>
    <w:rsid w:val="00E22723"/>
    <w:rsid w:val="00E23559"/>
    <w:rsid w:val="00E23BA6"/>
    <w:rsid w:val="00E27210"/>
    <w:rsid w:val="00E30084"/>
    <w:rsid w:val="00E3079A"/>
    <w:rsid w:val="00E30C15"/>
    <w:rsid w:val="00E31264"/>
    <w:rsid w:val="00E31C88"/>
    <w:rsid w:val="00E34AE9"/>
    <w:rsid w:val="00E3644A"/>
    <w:rsid w:val="00E36854"/>
    <w:rsid w:val="00E410E0"/>
    <w:rsid w:val="00E412C8"/>
    <w:rsid w:val="00E4190B"/>
    <w:rsid w:val="00E41D09"/>
    <w:rsid w:val="00E42BA3"/>
    <w:rsid w:val="00E43241"/>
    <w:rsid w:val="00E45579"/>
    <w:rsid w:val="00E4675F"/>
    <w:rsid w:val="00E50294"/>
    <w:rsid w:val="00E5281D"/>
    <w:rsid w:val="00E65E28"/>
    <w:rsid w:val="00E66A3C"/>
    <w:rsid w:val="00E67D02"/>
    <w:rsid w:val="00E701C0"/>
    <w:rsid w:val="00E70FD8"/>
    <w:rsid w:val="00E71546"/>
    <w:rsid w:val="00E7234C"/>
    <w:rsid w:val="00E7378C"/>
    <w:rsid w:val="00E769BD"/>
    <w:rsid w:val="00E82251"/>
    <w:rsid w:val="00E82DF0"/>
    <w:rsid w:val="00E8379B"/>
    <w:rsid w:val="00E862C9"/>
    <w:rsid w:val="00E94B4C"/>
    <w:rsid w:val="00E97A9C"/>
    <w:rsid w:val="00EA0136"/>
    <w:rsid w:val="00EA1542"/>
    <w:rsid w:val="00EA2D34"/>
    <w:rsid w:val="00EA2F87"/>
    <w:rsid w:val="00EB0304"/>
    <w:rsid w:val="00EB333D"/>
    <w:rsid w:val="00EB4176"/>
    <w:rsid w:val="00EB6C6D"/>
    <w:rsid w:val="00EB7261"/>
    <w:rsid w:val="00EC5791"/>
    <w:rsid w:val="00EC6010"/>
    <w:rsid w:val="00ED2152"/>
    <w:rsid w:val="00EE3EA8"/>
    <w:rsid w:val="00EE4E9C"/>
    <w:rsid w:val="00EE5378"/>
    <w:rsid w:val="00EE6DC1"/>
    <w:rsid w:val="00EF2AF8"/>
    <w:rsid w:val="00EF5726"/>
    <w:rsid w:val="00EF644E"/>
    <w:rsid w:val="00F01F14"/>
    <w:rsid w:val="00F0299F"/>
    <w:rsid w:val="00F02D03"/>
    <w:rsid w:val="00F153EA"/>
    <w:rsid w:val="00F20313"/>
    <w:rsid w:val="00F218B0"/>
    <w:rsid w:val="00F21E1A"/>
    <w:rsid w:val="00F335AB"/>
    <w:rsid w:val="00F417F9"/>
    <w:rsid w:val="00F42630"/>
    <w:rsid w:val="00F43072"/>
    <w:rsid w:val="00F43511"/>
    <w:rsid w:val="00F43861"/>
    <w:rsid w:val="00F44F02"/>
    <w:rsid w:val="00F478CF"/>
    <w:rsid w:val="00F54A46"/>
    <w:rsid w:val="00F54ECB"/>
    <w:rsid w:val="00F66EFE"/>
    <w:rsid w:val="00F70005"/>
    <w:rsid w:val="00F719C4"/>
    <w:rsid w:val="00F7235A"/>
    <w:rsid w:val="00F73F1D"/>
    <w:rsid w:val="00F8603E"/>
    <w:rsid w:val="00F8764B"/>
    <w:rsid w:val="00F8775B"/>
    <w:rsid w:val="00F94B8B"/>
    <w:rsid w:val="00FA00CE"/>
    <w:rsid w:val="00FA221F"/>
    <w:rsid w:val="00FA7F0A"/>
    <w:rsid w:val="00FB1F1D"/>
    <w:rsid w:val="00FC138A"/>
    <w:rsid w:val="00FC28FE"/>
    <w:rsid w:val="00FC3DBC"/>
    <w:rsid w:val="00FC6548"/>
    <w:rsid w:val="00FC6958"/>
    <w:rsid w:val="00FC71BE"/>
    <w:rsid w:val="00FD0C9C"/>
    <w:rsid w:val="00FD35BF"/>
    <w:rsid w:val="00FD3A29"/>
    <w:rsid w:val="00FE35CE"/>
    <w:rsid w:val="00FE3CEA"/>
    <w:rsid w:val="00FE6A4A"/>
    <w:rsid w:val="00FF1EB7"/>
    <w:rsid w:val="00FF5166"/>
    <w:rsid w:val="00FF564D"/>
    <w:rsid w:val="00FF6A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B392FA5"/>
  <w15:docId w15:val="{6D4DFD6F-340E-42F0-9F37-62F58AF3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68"/>
    <w:pPr>
      <w:spacing w:after="0"/>
      <w:ind w:left="851"/>
    </w:pPr>
    <w:rPr>
      <w:rFonts w:ascii="Calisto MT" w:hAnsi="Calisto MT"/>
      <w:sz w:val="20"/>
    </w:rPr>
  </w:style>
  <w:style w:type="paragraph" w:styleId="Titre1">
    <w:name w:val="heading 1"/>
    <w:basedOn w:val="Normal"/>
    <w:next w:val="Normal"/>
    <w:link w:val="Titre1Car"/>
    <w:uiPriority w:val="9"/>
    <w:qFormat/>
    <w:rsid w:val="009030B7"/>
    <w:pPr>
      <w:keepNext/>
      <w:keepLines/>
      <w:numPr>
        <w:numId w:val="1"/>
      </w:numPr>
      <w:suppressAutoHyphens/>
      <w:ind w:left="426" w:hanging="426"/>
      <w:jc w:val="both"/>
      <w:outlineLvl w:val="0"/>
    </w:pPr>
    <w:rPr>
      <w:rFonts w:asciiTheme="minorHAnsi" w:eastAsiaTheme="majorEastAsia" w:hAnsiTheme="minorHAnsi" w:cstheme="minorHAnsi"/>
      <w:b/>
      <w:bCs/>
      <w:sz w:val="36"/>
      <w:szCs w:val="36"/>
    </w:rPr>
  </w:style>
  <w:style w:type="paragraph" w:styleId="Titre2">
    <w:name w:val="heading 2"/>
    <w:basedOn w:val="Normal"/>
    <w:next w:val="Normal"/>
    <w:link w:val="Titre2Car"/>
    <w:uiPriority w:val="9"/>
    <w:unhideWhenUsed/>
    <w:qFormat/>
    <w:rsid w:val="00AF2FD0"/>
    <w:pPr>
      <w:keepNext/>
      <w:keepLines/>
      <w:numPr>
        <w:ilvl w:val="1"/>
        <w:numId w:val="1"/>
      </w:numPr>
      <w:spacing w:before="240" w:after="120"/>
      <w:ind w:left="0" w:firstLine="0"/>
      <w:outlineLvl w:val="1"/>
    </w:pPr>
    <w:rPr>
      <w:rFonts w:asciiTheme="minorHAnsi" w:eastAsiaTheme="majorEastAsia" w:hAnsiTheme="minorHAnsi" w:cstheme="minorHAnsi"/>
      <w:bCs/>
      <w:sz w:val="28"/>
      <w:szCs w:val="32"/>
    </w:rPr>
  </w:style>
  <w:style w:type="paragraph" w:styleId="Titre3">
    <w:name w:val="heading 3"/>
    <w:basedOn w:val="Normal"/>
    <w:next w:val="Normal"/>
    <w:link w:val="Titre3Car"/>
    <w:uiPriority w:val="9"/>
    <w:unhideWhenUsed/>
    <w:qFormat/>
    <w:rsid w:val="00A540EA"/>
    <w:pPr>
      <w:keepNext/>
      <w:keepLines/>
      <w:numPr>
        <w:ilvl w:val="2"/>
        <w:numId w:val="1"/>
      </w:numPr>
      <w:spacing w:before="240"/>
      <w:outlineLvl w:val="2"/>
    </w:pPr>
    <w:rPr>
      <w:rFonts w:eastAsiaTheme="majorEastAsia" w:cstheme="majorBidi"/>
      <w:bCs/>
      <w:sz w:val="26"/>
    </w:rPr>
  </w:style>
  <w:style w:type="paragraph" w:styleId="Titre4">
    <w:name w:val="heading 4"/>
    <w:basedOn w:val="Normal"/>
    <w:next w:val="Normal"/>
    <w:link w:val="Titre4Car"/>
    <w:uiPriority w:val="9"/>
    <w:unhideWhenUsed/>
    <w:qFormat/>
    <w:rsid w:val="00A540EA"/>
    <w:pPr>
      <w:keepNext/>
      <w:keepLines/>
      <w:numPr>
        <w:ilvl w:val="3"/>
        <w:numId w:val="1"/>
      </w:numPr>
      <w:spacing w:before="240"/>
      <w:outlineLvl w:val="3"/>
    </w:pPr>
    <w:rPr>
      <w:rFonts w:eastAsiaTheme="majorEastAsia" w:cstheme="majorBidi"/>
      <w:bCs/>
      <w:iCs/>
      <w:sz w:val="22"/>
    </w:rPr>
  </w:style>
  <w:style w:type="paragraph" w:styleId="Titre5">
    <w:name w:val="heading 5"/>
    <w:aliases w:val="Titre 5 ancien"/>
    <w:basedOn w:val="Normal"/>
    <w:next w:val="Normal"/>
    <w:link w:val="Titre5Car"/>
    <w:uiPriority w:val="99"/>
    <w:unhideWhenUsed/>
    <w:qFormat/>
    <w:rsid w:val="00A540EA"/>
    <w:pPr>
      <w:keepNext/>
      <w:keepLines/>
      <w:numPr>
        <w:ilvl w:val="4"/>
        <w:numId w:val="1"/>
      </w:numPr>
      <w:spacing w:before="200"/>
      <w:outlineLvl w:val="4"/>
    </w:pPr>
    <w:rPr>
      <w:rFonts w:eastAsiaTheme="majorEastAsia" w:cstheme="majorBidi"/>
      <w:b/>
    </w:rPr>
  </w:style>
  <w:style w:type="paragraph" w:styleId="Titre6">
    <w:name w:val="heading 6"/>
    <w:basedOn w:val="Normal"/>
    <w:next w:val="Normal"/>
    <w:link w:val="Titre6Car"/>
    <w:uiPriority w:val="99"/>
    <w:unhideWhenUsed/>
    <w:qFormat/>
    <w:rsid w:val="00B8253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unhideWhenUsed/>
    <w:qFormat/>
    <w:rsid w:val="00B8253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unhideWhenUsed/>
    <w:qFormat/>
    <w:rsid w:val="00B8253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9"/>
    <w:unhideWhenUsed/>
    <w:qFormat/>
    <w:rsid w:val="00B8253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COUV Titre"/>
    <w:basedOn w:val="Normal"/>
    <w:next w:val="Normal"/>
    <w:link w:val="TitreCar"/>
    <w:autoRedefine/>
    <w:uiPriority w:val="10"/>
    <w:qFormat/>
    <w:rsid w:val="0016146C"/>
    <w:pPr>
      <w:pBdr>
        <w:bottom w:val="single" w:sz="4" w:space="1" w:color="auto"/>
      </w:pBdr>
      <w:spacing w:after="300" w:line="240" w:lineRule="auto"/>
      <w:ind w:left="2268"/>
      <w:contextualSpacing/>
    </w:pPr>
    <w:rPr>
      <w:rFonts w:eastAsiaTheme="majorEastAsia" w:cstheme="majorBidi"/>
      <w:color w:val="00A04A"/>
      <w:spacing w:val="5"/>
      <w:kern w:val="28"/>
      <w:sz w:val="52"/>
      <w:szCs w:val="52"/>
    </w:rPr>
  </w:style>
  <w:style w:type="character" w:customStyle="1" w:styleId="TitreCar">
    <w:name w:val="Titre Car"/>
    <w:aliases w:val="COUV Titre Car"/>
    <w:basedOn w:val="Policepardfaut"/>
    <w:link w:val="Titre"/>
    <w:uiPriority w:val="10"/>
    <w:rsid w:val="0016146C"/>
    <w:rPr>
      <w:rFonts w:ascii="Calisto MT" w:eastAsiaTheme="majorEastAsia" w:hAnsi="Calisto MT" w:cstheme="majorBidi"/>
      <w:color w:val="00A04A"/>
      <w:spacing w:val="5"/>
      <w:kern w:val="28"/>
      <w:sz w:val="52"/>
      <w:szCs w:val="52"/>
    </w:rPr>
  </w:style>
  <w:style w:type="character" w:customStyle="1" w:styleId="Titre1Car">
    <w:name w:val="Titre 1 Car"/>
    <w:basedOn w:val="Policepardfaut"/>
    <w:link w:val="Titre1"/>
    <w:uiPriority w:val="9"/>
    <w:rsid w:val="009030B7"/>
    <w:rPr>
      <w:rFonts w:eastAsiaTheme="majorEastAsia" w:cstheme="minorHAnsi"/>
      <w:b/>
      <w:bCs/>
      <w:sz w:val="36"/>
      <w:szCs w:val="36"/>
    </w:rPr>
  </w:style>
  <w:style w:type="character" w:customStyle="1" w:styleId="Titre2Car">
    <w:name w:val="Titre 2 Car"/>
    <w:basedOn w:val="Policepardfaut"/>
    <w:link w:val="Titre2"/>
    <w:uiPriority w:val="9"/>
    <w:rsid w:val="00AF2FD0"/>
    <w:rPr>
      <w:rFonts w:eastAsiaTheme="majorEastAsia" w:cstheme="minorHAnsi"/>
      <w:bCs/>
      <w:sz w:val="28"/>
      <w:szCs w:val="32"/>
    </w:rPr>
  </w:style>
  <w:style w:type="character" w:customStyle="1" w:styleId="Titre3Car">
    <w:name w:val="Titre 3 Car"/>
    <w:basedOn w:val="Policepardfaut"/>
    <w:link w:val="Titre3"/>
    <w:uiPriority w:val="9"/>
    <w:rsid w:val="00A540EA"/>
    <w:rPr>
      <w:rFonts w:ascii="Calisto MT" w:eastAsiaTheme="majorEastAsia" w:hAnsi="Calisto MT" w:cstheme="majorBidi"/>
      <w:bCs/>
      <w:sz w:val="26"/>
    </w:rPr>
  </w:style>
  <w:style w:type="character" w:customStyle="1" w:styleId="Titre4Car">
    <w:name w:val="Titre 4 Car"/>
    <w:basedOn w:val="Policepardfaut"/>
    <w:link w:val="Titre4"/>
    <w:uiPriority w:val="9"/>
    <w:rsid w:val="00A540EA"/>
    <w:rPr>
      <w:rFonts w:ascii="Calisto MT" w:eastAsiaTheme="majorEastAsia" w:hAnsi="Calisto MT" w:cstheme="majorBidi"/>
      <w:bCs/>
      <w:iCs/>
    </w:rPr>
  </w:style>
  <w:style w:type="character" w:customStyle="1" w:styleId="Titre5Car">
    <w:name w:val="Titre 5 Car"/>
    <w:aliases w:val="Titre 5 ancien Car"/>
    <w:basedOn w:val="Policepardfaut"/>
    <w:link w:val="Titre5"/>
    <w:uiPriority w:val="99"/>
    <w:rsid w:val="00A540EA"/>
    <w:rPr>
      <w:rFonts w:ascii="Calisto MT" w:eastAsiaTheme="majorEastAsia" w:hAnsi="Calisto MT" w:cstheme="majorBidi"/>
      <w:b/>
      <w:sz w:val="20"/>
    </w:rPr>
  </w:style>
  <w:style w:type="character" w:customStyle="1" w:styleId="Titre6Car">
    <w:name w:val="Titre 6 Car"/>
    <w:basedOn w:val="Policepardfaut"/>
    <w:link w:val="Titre6"/>
    <w:uiPriority w:val="99"/>
    <w:rsid w:val="00B8253A"/>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9"/>
    <w:rsid w:val="00B8253A"/>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9"/>
    <w:rsid w:val="00B8253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9"/>
    <w:rsid w:val="00B8253A"/>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rsid w:val="002C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ABLEAU">
    <w:name w:val="TEXTE TABLEAU"/>
    <w:basedOn w:val="Normal"/>
    <w:link w:val="TEXTETABLEAUCar"/>
    <w:qFormat/>
    <w:rsid w:val="002C0F68"/>
    <w:pPr>
      <w:autoSpaceDE w:val="0"/>
      <w:autoSpaceDN w:val="0"/>
      <w:adjustRightInd w:val="0"/>
      <w:spacing w:line="240" w:lineRule="auto"/>
      <w:ind w:left="0"/>
      <w:jc w:val="right"/>
    </w:pPr>
    <w:rPr>
      <w:rFonts w:cs="CarreNoirBold"/>
      <w:bCs/>
      <w:color w:val="231F20"/>
      <w:szCs w:val="24"/>
    </w:rPr>
  </w:style>
  <w:style w:type="character" w:customStyle="1" w:styleId="TEXTETABLEAUCar">
    <w:name w:val="TEXTE TABLEAU Car"/>
    <w:basedOn w:val="Policepardfaut"/>
    <w:link w:val="TEXTETABLEAU"/>
    <w:rsid w:val="002C0F68"/>
    <w:rPr>
      <w:rFonts w:ascii="Calisto MT" w:hAnsi="Calisto MT" w:cs="CarreNoirBold"/>
      <w:bCs/>
      <w:color w:val="231F20"/>
      <w:sz w:val="20"/>
      <w:szCs w:val="24"/>
    </w:rPr>
  </w:style>
  <w:style w:type="paragraph" w:customStyle="1" w:styleId="TITRETABGRAPH">
    <w:name w:val="TITRE TAB &amp; GRAPH"/>
    <w:basedOn w:val="Normal"/>
    <w:link w:val="TITRETABGRAPHCar"/>
    <w:qFormat/>
    <w:rsid w:val="00634875"/>
    <w:pPr>
      <w:keepNext/>
      <w:keepLines/>
      <w:pBdr>
        <w:bottom w:val="single" w:sz="18" w:space="1" w:color="auto"/>
      </w:pBdr>
      <w:suppressAutoHyphens/>
      <w:spacing w:before="240"/>
    </w:pPr>
    <w:rPr>
      <w:b/>
      <w:sz w:val="22"/>
      <w:szCs w:val="24"/>
    </w:rPr>
  </w:style>
  <w:style w:type="character" w:customStyle="1" w:styleId="TITRETABGRAPHCar">
    <w:name w:val="TITRE TAB &amp; GRAPH Car"/>
    <w:basedOn w:val="Policepardfaut"/>
    <w:link w:val="TITRETABGRAPH"/>
    <w:rsid w:val="00634875"/>
    <w:rPr>
      <w:rFonts w:ascii="Calisto MT" w:hAnsi="Calisto MT"/>
      <w:b/>
      <w:szCs w:val="24"/>
    </w:rPr>
  </w:style>
  <w:style w:type="paragraph" w:styleId="Textedebulles">
    <w:name w:val="Balloon Text"/>
    <w:basedOn w:val="Normal"/>
    <w:link w:val="TextedebullesCar"/>
    <w:uiPriority w:val="99"/>
    <w:semiHidden/>
    <w:unhideWhenUsed/>
    <w:rsid w:val="00150DD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DD0"/>
    <w:rPr>
      <w:rFonts w:ascii="Tahoma" w:hAnsi="Tahoma" w:cs="Tahoma"/>
      <w:sz w:val="16"/>
      <w:szCs w:val="16"/>
    </w:rPr>
  </w:style>
  <w:style w:type="character" w:styleId="Emphaseple">
    <w:name w:val="Subtle Emphasis"/>
    <w:aliases w:val="date"/>
    <w:basedOn w:val="Policepardfaut"/>
    <w:uiPriority w:val="19"/>
    <w:rsid w:val="00150DD0"/>
    <w:rPr>
      <w:i/>
      <w:iCs/>
      <w:color w:val="808080" w:themeColor="text1" w:themeTint="7F"/>
    </w:rPr>
  </w:style>
  <w:style w:type="paragraph" w:customStyle="1" w:styleId="COUVSous-titre">
    <w:name w:val="COUV Sous-titre"/>
    <w:basedOn w:val="Sous-titre"/>
    <w:link w:val="COUVSous-titreCar"/>
    <w:qFormat/>
    <w:rsid w:val="00150DD0"/>
    <w:pPr>
      <w:ind w:left="2268"/>
    </w:pPr>
    <w:rPr>
      <w:rFonts w:ascii="Calisto MT" w:hAnsi="Calisto MT"/>
      <w:i w:val="0"/>
      <w:color w:val="906256"/>
      <w:sz w:val="72"/>
    </w:rPr>
  </w:style>
  <w:style w:type="character" w:customStyle="1" w:styleId="COUVSous-titreCar">
    <w:name w:val="COUV Sous-titre Car"/>
    <w:basedOn w:val="Sous-titreCar"/>
    <w:link w:val="COUVSous-titre"/>
    <w:rsid w:val="00150DD0"/>
    <w:rPr>
      <w:rFonts w:ascii="Calisto MT" w:eastAsiaTheme="majorEastAsia" w:hAnsi="Calisto MT" w:cstheme="majorBidi"/>
      <w:i/>
      <w:iCs/>
      <w:color w:val="906256"/>
      <w:spacing w:val="15"/>
      <w:sz w:val="72"/>
      <w:szCs w:val="24"/>
    </w:rPr>
  </w:style>
  <w:style w:type="paragraph" w:styleId="Sous-titre">
    <w:name w:val="Subtitle"/>
    <w:basedOn w:val="Normal"/>
    <w:next w:val="Normal"/>
    <w:link w:val="Sous-titreCar"/>
    <w:uiPriority w:val="11"/>
    <w:rsid w:val="00150DD0"/>
    <w:pPr>
      <w:numPr>
        <w:ilvl w:val="1"/>
      </w:numPr>
      <w:ind w:left="851"/>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50DD0"/>
    <w:rPr>
      <w:rFonts w:asciiTheme="majorHAnsi" w:eastAsiaTheme="majorEastAsia" w:hAnsiTheme="majorHAnsi" w:cstheme="majorBidi"/>
      <w:i/>
      <w:iCs/>
      <w:color w:val="4F81BD" w:themeColor="accent1"/>
      <w:spacing w:val="15"/>
      <w:sz w:val="24"/>
      <w:szCs w:val="24"/>
    </w:rPr>
  </w:style>
  <w:style w:type="paragraph" w:customStyle="1" w:styleId="COUVDate">
    <w:name w:val="COUV Date"/>
    <w:basedOn w:val="Normal"/>
    <w:link w:val="COUVDateCar"/>
    <w:qFormat/>
    <w:rsid w:val="00150DD0"/>
    <w:pPr>
      <w:ind w:left="2268"/>
    </w:pPr>
    <w:rPr>
      <w:sz w:val="24"/>
      <w:szCs w:val="24"/>
    </w:rPr>
  </w:style>
  <w:style w:type="paragraph" w:styleId="En-tte">
    <w:name w:val="header"/>
    <w:basedOn w:val="Normal"/>
    <w:link w:val="En-tteCar"/>
    <w:uiPriority w:val="99"/>
    <w:unhideWhenUsed/>
    <w:rsid w:val="00150DD0"/>
    <w:pPr>
      <w:tabs>
        <w:tab w:val="center" w:pos="4536"/>
        <w:tab w:val="right" w:pos="9072"/>
      </w:tabs>
      <w:spacing w:line="240" w:lineRule="auto"/>
    </w:pPr>
  </w:style>
  <w:style w:type="character" w:customStyle="1" w:styleId="COUVDateCar">
    <w:name w:val="COUV Date Car"/>
    <w:basedOn w:val="Policepardfaut"/>
    <w:link w:val="COUVDate"/>
    <w:rsid w:val="00150DD0"/>
    <w:rPr>
      <w:rFonts w:ascii="Calisto MT" w:hAnsi="Calisto MT"/>
      <w:sz w:val="24"/>
      <w:szCs w:val="24"/>
    </w:rPr>
  </w:style>
  <w:style w:type="character" w:customStyle="1" w:styleId="En-tteCar">
    <w:name w:val="En-tête Car"/>
    <w:basedOn w:val="Policepardfaut"/>
    <w:link w:val="En-tte"/>
    <w:uiPriority w:val="99"/>
    <w:rsid w:val="00150DD0"/>
    <w:rPr>
      <w:rFonts w:ascii="Calisto MT" w:hAnsi="Calisto MT"/>
      <w:sz w:val="20"/>
    </w:rPr>
  </w:style>
  <w:style w:type="paragraph" w:styleId="Pieddepage">
    <w:name w:val="footer"/>
    <w:basedOn w:val="Normal"/>
    <w:link w:val="PieddepageCar"/>
    <w:uiPriority w:val="99"/>
    <w:unhideWhenUsed/>
    <w:rsid w:val="00150DD0"/>
    <w:pPr>
      <w:tabs>
        <w:tab w:val="center" w:pos="4536"/>
        <w:tab w:val="right" w:pos="9072"/>
      </w:tabs>
      <w:spacing w:line="240" w:lineRule="auto"/>
    </w:pPr>
  </w:style>
  <w:style w:type="character" w:customStyle="1" w:styleId="PieddepageCar">
    <w:name w:val="Pied de page Car"/>
    <w:basedOn w:val="Policepardfaut"/>
    <w:link w:val="Pieddepage"/>
    <w:uiPriority w:val="99"/>
    <w:rsid w:val="00150DD0"/>
    <w:rPr>
      <w:rFonts w:ascii="Calisto MT" w:hAnsi="Calisto MT"/>
      <w:sz w:val="20"/>
    </w:rPr>
  </w:style>
  <w:style w:type="paragraph" w:customStyle="1" w:styleId="COUVPieddepageadresse">
    <w:name w:val="COUV Pied de page adresse"/>
    <w:basedOn w:val="Pieddepage"/>
    <w:link w:val="COUVPieddepageadresseCar"/>
    <w:qFormat/>
    <w:rsid w:val="00150DD0"/>
    <w:rPr>
      <w:sz w:val="16"/>
      <w:szCs w:val="16"/>
    </w:rPr>
  </w:style>
  <w:style w:type="paragraph" w:customStyle="1" w:styleId="COUVPieddepageemail">
    <w:name w:val="COUV Pied de page email"/>
    <w:basedOn w:val="Pieddepage"/>
    <w:link w:val="COUVPieddepageemailCar"/>
    <w:qFormat/>
    <w:rsid w:val="00150DD0"/>
    <w:rPr>
      <w:color w:val="906256"/>
      <w:sz w:val="16"/>
      <w:szCs w:val="16"/>
    </w:rPr>
  </w:style>
  <w:style w:type="character" w:customStyle="1" w:styleId="COUVPieddepageadresseCar">
    <w:name w:val="COUV Pied de page adresse Car"/>
    <w:basedOn w:val="PieddepageCar"/>
    <w:link w:val="COUVPieddepageadresse"/>
    <w:rsid w:val="00150DD0"/>
    <w:rPr>
      <w:rFonts w:ascii="Calisto MT" w:hAnsi="Calisto MT"/>
      <w:sz w:val="16"/>
      <w:szCs w:val="16"/>
    </w:rPr>
  </w:style>
  <w:style w:type="paragraph" w:customStyle="1" w:styleId="COUVPieddepageSIRET">
    <w:name w:val="COUV Pied de page SIRET"/>
    <w:basedOn w:val="Pieddepage"/>
    <w:link w:val="COUVPieddepageSIRETCar"/>
    <w:qFormat/>
    <w:rsid w:val="00150DD0"/>
    <w:rPr>
      <w:color w:val="00A04A"/>
      <w:sz w:val="12"/>
      <w:szCs w:val="12"/>
    </w:rPr>
  </w:style>
  <w:style w:type="character" w:customStyle="1" w:styleId="COUVPieddepageemailCar">
    <w:name w:val="COUV Pied de page email Car"/>
    <w:basedOn w:val="PieddepageCar"/>
    <w:link w:val="COUVPieddepageemail"/>
    <w:rsid w:val="00150DD0"/>
    <w:rPr>
      <w:rFonts w:ascii="Calisto MT" w:hAnsi="Calisto MT"/>
      <w:color w:val="906256"/>
      <w:sz w:val="16"/>
      <w:szCs w:val="16"/>
    </w:rPr>
  </w:style>
  <w:style w:type="character" w:customStyle="1" w:styleId="COUVPieddepageSIRETCar">
    <w:name w:val="COUV Pied de page SIRET Car"/>
    <w:basedOn w:val="PieddepageCar"/>
    <w:link w:val="COUVPieddepageSIRET"/>
    <w:rsid w:val="00150DD0"/>
    <w:rPr>
      <w:rFonts w:ascii="Calisto MT" w:hAnsi="Calisto MT"/>
      <w:color w:val="00A04A"/>
      <w:sz w:val="12"/>
      <w:szCs w:val="12"/>
    </w:rPr>
  </w:style>
  <w:style w:type="paragraph" w:customStyle="1" w:styleId="Pieddepagedossier">
    <w:name w:val="Pied de page dossier"/>
    <w:basedOn w:val="Normal"/>
    <w:link w:val="PieddepagedossierCar"/>
    <w:qFormat/>
    <w:rsid w:val="009A45C3"/>
    <w:pPr>
      <w:spacing w:line="240" w:lineRule="auto"/>
    </w:pPr>
    <w:rPr>
      <w:b/>
      <w:sz w:val="16"/>
      <w:szCs w:val="16"/>
    </w:rPr>
  </w:style>
  <w:style w:type="character" w:customStyle="1" w:styleId="PieddepagedossierCar">
    <w:name w:val="Pied de page dossier Car"/>
    <w:basedOn w:val="Policepardfaut"/>
    <w:link w:val="Pieddepagedossier"/>
    <w:rsid w:val="009A45C3"/>
    <w:rPr>
      <w:rFonts w:ascii="Calisto MT" w:hAnsi="Calisto MT"/>
      <w:b/>
      <w:sz w:val="16"/>
      <w:szCs w:val="16"/>
    </w:rPr>
  </w:style>
  <w:style w:type="paragraph" w:styleId="TM1">
    <w:name w:val="toc 1"/>
    <w:basedOn w:val="Normal"/>
    <w:next w:val="Normal"/>
    <w:autoRedefine/>
    <w:uiPriority w:val="39"/>
    <w:unhideWhenUsed/>
    <w:qFormat/>
    <w:rsid w:val="00EB0304"/>
    <w:pPr>
      <w:tabs>
        <w:tab w:val="right" w:leader="dot" w:pos="9072"/>
      </w:tabs>
      <w:spacing w:before="240" w:after="120"/>
      <w:ind w:left="1135" w:right="567" w:hanging="284"/>
    </w:pPr>
    <w:rPr>
      <w:b/>
      <w:bCs/>
      <w:noProof/>
      <w:sz w:val="28"/>
      <w:szCs w:val="20"/>
    </w:rPr>
  </w:style>
  <w:style w:type="paragraph" w:styleId="TM2">
    <w:name w:val="toc 2"/>
    <w:basedOn w:val="Normal"/>
    <w:next w:val="Normal"/>
    <w:autoRedefine/>
    <w:uiPriority w:val="39"/>
    <w:unhideWhenUsed/>
    <w:qFormat/>
    <w:rsid w:val="003C5341"/>
    <w:pPr>
      <w:tabs>
        <w:tab w:val="right" w:leader="dot" w:pos="9072"/>
      </w:tabs>
      <w:spacing w:before="120"/>
      <w:ind w:left="1418" w:right="567" w:hanging="284"/>
    </w:pPr>
    <w:rPr>
      <w:noProof/>
      <w:sz w:val="24"/>
      <w:szCs w:val="20"/>
    </w:rPr>
  </w:style>
  <w:style w:type="paragraph" w:styleId="TM3">
    <w:name w:val="toc 3"/>
    <w:basedOn w:val="Normal"/>
    <w:next w:val="Normal"/>
    <w:autoRedefine/>
    <w:uiPriority w:val="39"/>
    <w:unhideWhenUsed/>
    <w:qFormat/>
    <w:rsid w:val="003C5341"/>
    <w:pPr>
      <w:tabs>
        <w:tab w:val="right" w:leader="dot" w:pos="9072"/>
      </w:tabs>
      <w:ind w:left="2268" w:right="568" w:hanging="567"/>
    </w:pPr>
    <w:rPr>
      <w:iCs/>
      <w:noProof/>
      <w:sz w:val="22"/>
      <w:szCs w:val="20"/>
    </w:rPr>
  </w:style>
  <w:style w:type="paragraph" w:styleId="TM4">
    <w:name w:val="toc 4"/>
    <w:basedOn w:val="Normal"/>
    <w:next w:val="Normal"/>
    <w:autoRedefine/>
    <w:uiPriority w:val="39"/>
    <w:unhideWhenUsed/>
    <w:rsid w:val="003C5341"/>
    <w:pPr>
      <w:tabs>
        <w:tab w:val="right" w:leader="dot" w:pos="9072"/>
      </w:tabs>
      <w:ind w:left="2835" w:right="568" w:hanging="283"/>
    </w:pPr>
    <w:rPr>
      <w:szCs w:val="18"/>
    </w:rPr>
  </w:style>
  <w:style w:type="paragraph" w:styleId="TM5">
    <w:name w:val="toc 5"/>
    <w:basedOn w:val="Normal"/>
    <w:next w:val="Normal"/>
    <w:autoRedefine/>
    <w:uiPriority w:val="39"/>
    <w:unhideWhenUsed/>
    <w:rsid w:val="003C5341"/>
    <w:pPr>
      <w:tabs>
        <w:tab w:val="right" w:leader="dot" w:pos="9072"/>
      </w:tabs>
      <w:ind w:left="3119"/>
    </w:pPr>
    <w:rPr>
      <w:sz w:val="18"/>
      <w:szCs w:val="18"/>
    </w:rPr>
  </w:style>
  <w:style w:type="paragraph" w:styleId="TM6">
    <w:name w:val="toc 6"/>
    <w:basedOn w:val="Normal"/>
    <w:next w:val="Normal"/>
    <w:autoRedefine/>
    <w:uiPriority w:val="39"/>
    <w:unhideWhenUsed/>
    <w:rsid w:val="00E65E28"/>
    <w:pPr>
      <w:ind w:left="1000"/>
    </w:pPr>
    <w:rPr>
      <w:sz w:val="18"/>
      <w:szCs w:val="18"/>
    </w:rPr>
  </w:style>
  <w:style w:type="paragraph" w:styleId="TM7">
    <w:name w:val="toc 7"/>
    <w:basedOn w:val="Normal"/>
    <w:next w:val="Normal"/>
    <w:autoRedefine/>
    <w:uiPriority w:val="39"/>
    <w:unhideWhenUsed/>
    <w:rsid w:val="00E65E28"/>
    <w:pPr>
      <w:ind w:left="1200"/>
    </w:pPr>
    <w:rPr>
      <w:sz w:val="18"/>
      <w:szCs w:val="18"/>
    </w:rPr>
  </w:style>
  <w:style w:type="paragraph" w:styleId="TM8">
    <w:name w:val="toc 8"/>
    <w:basedOn w:val="Normal"/>
    <w:next w:val="Normal"/>
    <w:autoRedefine/>
    <w:uiPriority w:val="39"/>
    <w:unhideWhenUsed/>
    <w:rsid w:val="00FA7F0A"/>
    <w:pPr>
      <w:ind w:left="1400"/>
    </w:pPr>
    <w:rPr>
      <w:rFonts w:asciiTheme="minorHAnsi" w:hAnsiTheme="minorHAnsi"/>
      <w:sz w:val="18"/>
      <w:szCs w:val="18"/>
    </w:rPr>
  </w:style>
  <w:style w:type="paragraph" w:styleId="TM9">
    <w:name w:val="toc 9"/>
    <w:basedOn w:val="Normal"/>
    <w:next w:val="Normal"/>
    <w:autoRedefine/>
    <w:uiPriority w:val="39"/>
    <w:unhideWhenUsed/>
    <w:rsid w:val="00FA7F0A"/>
    <w:pPr>
      <w:ind w:left="1600"/>
    </w:pPr>
    <w:rPr>
      <w:rFonts w:asciiTheme="minorHAnsi" w:hAnsiTheme="minorHAnsi"/>
      <w:sz w:val="18"/>
      <w:szCs w:val="18"/>
    </w:rPr>
  </w:style>
  <w:style w:type="character" w:styleId="Lienhypertexte">
    <w:name w:val="Hyperlink"/>
    <w:basedOn w:val="Policepardfaut"/>
    <w:uiPriority w:val="99"/>
    <w:unhideWhenUsed/>
    <w:rsid w:val="00FA7F0A"/>
    <w:rPr>
      <w:color w:val="0000FF" w:themeColor="hyperlink"/>
      <w:u w:val="single"/>
    </w:rPr>
  </w:style>
  <w:style w:type="paragraph" w:styleId="En-ttedetabledesmatires">
    <w:name w:val="TOC Heading"/>
    <w:basedOn w:val="Titre1"/>
    <w:next w:val="Normal"/>
    <w:uiPriority w:val="39"/>
    <w:unhideWhenUsed/>
    <w:qFormat/>
    <w:rsid w:val="00E31C88"/>
    <w:pPr>
      <w:numPr>
        <w:numId w:val="0"/>
      </w:numPr>
      <w:suppressAutoHyphens w:val="0"/>
      <w:spacing w:before="480"/>
      <w:outlineLvl w:val="9"/>
    </w:pPr>
    <w:rPr>
      <w:rFonts w:asciiTheme="majorHAnsi" w:hAnsiTheme="majorHAnsi"/>
      <w:color w:val="365F91" w:themeColor="accent1" w:themeShade="BF"/>
      <w:sz w:val="28"/>
    </w:rPr>
  </w:style>
  <w:style w:type="character" w:styleId="Rfrenceple">
    <w:name w:val="Subtle Reference"/>
    <w:basedOn w:val="Policepardfaut"/>
    <w:uiPriority w:val="31"/>
    <w:rsid w:val="00157CF2"/>
    <w:rPr>
      <w:smallCaps/>
      <w:color w:val="C0504D" w:themeColor="accent2"/>
      <w:u w:val="single"/>
    </w:rPr>
  </w:style>
  <w:style w:type="paragraph" w:customStyle="1" w:styleId="CarCar1Car">
    <w:name w:val="Car Car1 Car"/>
    <w:basedOn w:val="Normal"/>
    <w:autoRedefine/>
    <w:semiHidden/>
    <w:rsid w:val="000D3A83"/>
    <w:pPr>
      <w:spacing w:line="20" w:lineRule="exact"/>
      <w:ind w:left="0"/>
    </w:pPr>
    <w:rPr>
      <w:rFonts w:ascii="Bookman Old Style" w:eastAsia="Times New Roman" w:hAnsi="Bookman Old Style" w:cs="Times New Roman"/>
      <w:sz w:val="24"/>
      <w:szCs w:val="24"/>
      <w:lang w:val="en-US"/>
    </w:rPr>
  </w:style>
  <w:style w:type="paragraph" w:customStyle="1" w:styleId="xl25">
    <w:name w:val="xl25"/>
    <w:basedOn w:val="Normal"/>
    <w:rsid w:val="000D3A83"/>
    <w:pPr>
      <w:spacing w:before="100" w:beforeAutospacing="1" w:after="100" w:afterAutospacing="1" w:line="240" w:lineRule="auto"/>
      <w:ind w:left="0"/>
      <w:jc w:val="center"/>
    </w:pPr>
    <w:rPr>
      <w:rFonts w:ascii="Times New Roman" w:eastAsia="Times New Roman" w:hAnsi="Times New Roman" w:cs="Times New Roman"/>
      <w:sz w:val="24"/>
      <w:szCs w:val="24"/>
      <w:lang w:eastAsia="fr-FR"/>
    </w:rPr>
  </w:style>
  <w:style w:type="paragraph" w:customStyle="1" w:styleId="Standard">
    <w:name w:val="Standard"/>
    <w:rsid w:val="000D3A8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orpsdetexte">
    <w:name w:val="Body Text"/>
    <w:basedOn w:val="Normal"/>
    <w:link w:val="CorpsdetexteCar"/>
    <w:rsid w:val="000D3A83"/>
    <w:pPr>
      <w:spacing w:line="240" w:lineRule="auto"/>
      <w:ind w:left="0"/>
      <w:jc w:val="both"/>
    </w:pPr>
    <w:rPr>
      <w:rFonts w:ascii="Arial" w:eastAsia="Times New Roman" w:hAnsi="Arial" w:cs="Arial"/>
      <w:b/>
      <w:bCs/>
      <w:sz w:val="24"/>
      <w:szCs w:val="24"/>
      <w:lang w:eastAsia="fr-FR"/>
    </w:rPr>
  </w:style>
  <w:style w:type="character" w:customStyle="1" w:styleId="CorpsdetexteCar">
    <w:name w:val="Corps de texte Car"/>
    <w:basedOn w:val="Policepardfaut"/>
    <w:link w:val="Corpsdetexte"/>
    <w:rsid w:val="000D3A83"/>
    <w:rPr>
      <w:rFonts w:ascii="Arial" w:eastAsia="Times New Roman" w:hAnsi="Arial" w:cs="Arial"/>
      <w:b/>
      <w:bCs/>
      <w:sz w:val="24"/>
      <w:szCs w:val="24"/>
      <w:lang w:eastAsia="fr-FR"/>
    </w:rPr>
  </w:style>
  <w:style w:type="paragraph" w:styleId="Paragraphedeliste">
    <w:name w:val="List Paragraph"/>
    <w:aliases w:val="texte de base,Paragraphe de liste serré,6 pt paragraphe carré,Ondertekst Avida,texte tableau,Paragraphe TS"/>
    <w:basedOn w:val="Normal"/>
    <w:link w:val="ParagraphedelisteCar"/>
    <w:uiPriority w:val="34"/>
    <w:qFormat/>
    <w:rsid w:val="000D3A83"/>
    <w:pPr>
      <w:ind w:left="720"/>
      <w:contextualSpacing/>
    </w:pPr>
  </w:style>
  <w:style w:type="paragraph" w:customStyle="1" w:styleId="TITRE0">
    <w:name w:val="TITRE"/>
    <w:basedOn w:val="En-tte"/>
    <w:link w:val="TITRECar0"/>
    <w:qFormat/>
    <w:rsid w:val="008E671D"/>
    <w:pPr>
      <w:pBdr>
        <w:bottom w:val="single" w:sz="4" w:space="1" w:color="auto"/>
        <w:between w:val="single" w:sz="4" w:space="1" w:color="auto"/>
      </w:pBdr>
      <w:tabs>
        <w:tab w:val="clear" w:pos="4536"/>
        <w:tab w:val="clear" w:pos="9072"/>
      </w:tabs>
      <w:ind w:left="2835"/>
      <w:jc w:val="both"/>
    </w:pPr>
    <w:rPr>
      <w:noProof/>
      <w:sz w:val="46"/>
      <w:szCs w:val="48"/>
      <w:lang w:eastAsia="fr-FR"/>
    </w:rPr>
  </w:style>
  <w:style w:type="character" w:customStyle="1" w:styleId="TITRECar0">
    <w:name w:val="TITRE Car"/>
    <w:basedOn w:val="En-tteCar"/>
    <w:link w:val="TITRE0"/>
    <w:rsid w:val="008E671D"/>
    <w:rPr>
      <w:rFonts w:ascii="Calisto MT" w:hAnsi="Calisto MT"/>
      <w:noProof/>
      <w:sz w:val="46"/>
      <w:szCs w:val="48"/>
      <w:lang w:eastAsia="fr-FR"/>
    </w:rPr>
  </w:style>
  <w:style w:type="paragraph" w:customStyle="1" w:styleId="adressemail">
    <w:name w:val="adresse mail"/>
    <w:basedOn w:val="Pieddepage"/>
    <w:link w:val="adressemailCar"/>
    <w:qFormat/>
    <w:rsid w:val="008E671D"/>
    <w:pPr>
      <w:ind w:left="0"/>
    </w:pPr>
    <w:rPr>
      <w:color w:val="906256"/>
      <w:sz w:val="16"/>
      <w:szCs w:val="16"/>
    </w:rPr>
  </w:style>
  <w:style w:type="character" w:customStyle="1" w:styleId="adressemailCar">
    <w:name w:val="adresse mail Car"/>
    <w:basedOn w:val="PieddepageCar"/>
    <w:link w:val="adressemail"/>
    <w:rsid w:val="008E671D"/>
    <w:rPr>
      <w:rFonts w:ascii="Calisto MT" w:hAnsi="Calisto MT"/>
      <w:color w:val="906256"/>
      <w:sz w:val="16"/>
      <w:szCs w:val="16"/>
    </w:rPr>
  </w:style>
  <w:style w:type="paragraph" w:customStyle="1" w:styleId="SoustitreCV">
    <w:name w:val="Sous titre CV"/>
    <w:basedOn w:val="Normal"/>
    <w:link w:val="SoustitreCVCar"/>
    <w:qFormat/>
    <w:rsid w:val="008E671D"/>
    <w:pPr>
      <w:spacing w:before="240" w:after="40" w:line="240" w:lineRule="auto"/>
      <w:ind w:left="2835"/>
    </w:pPr>
    <w:rPr>
      <w:rFonts w:cs="CarreNoirLight"/>
      <w:b/>
      <w:color w:val="231F20"/>
      <w:sz w:val="30"/>
      <w:szCs w:val="32"/>
    </w:rPr>
  </w:style>
  <w:style w:type="character" w:customStyle="1" w:styleId="SoustitreCVCar">
    <w:name w:val="Sous titre CV Car"/>
    <w:basedOn w:val="Policepardfaut"/>
    <w:link w:val="SoustitreCV"/>
    <w:rsid w:val="008E671D"/>
    <w:rPr>
      <w:rFonts w:ascii="Calisto MT" w:hAnsi="Calisto MT" w:cs="CarreNoirLight"/>
      <w:b/>
      <w:color w:val="231F20"/>
      <w:sz w:val="30"/>
      <w:szCs w:val="32"/>
    </w:rPr>
  </w:style>
  <w:style w:type="paragraph" w:customStyle="1" w:styleId="Listepuce">
    <w:name w:val="Liste à puce"/>
    <w:basedOn w:val="Paragraphedeliste"/>
    <w:link w:val="ListepuceCar"/>
    <w:qFormat/>
    <w:rsid w:val="008E671D"/>
    <w:pPr>
      <w:ind w:left="3119" w:hanging="284"/>
    </w:pPr>
    <w:rPr>
      <w:rFonts w:cs="Cambria"/>
      <w:color w:val="231F20"/>
      <w:sz w:val="22"/>
      <w:szCs w:val="24"/>
    </w:rPr>
  </w:style>
  <w:style w:type="character" w:customStyle="1" w:styleId="ListepuceCar">
    <w:name w:val="Liste à puce Car"/>
    <w:basedOn w:val="Policepardfaut"/>
    <w:link w:val="Listepuce"/>
    <w:rsid w:val="008E671D"/>
    <w:rPr>
      <w:rFonts w:ascii="Calisto MT" w:hAnsi="Calisto MT" w:cs="Cambria"/>
      <w:color w:val="231F20"/>
      <w:szCs w:val="24"/>
    </w:rPr>
  </w:style>
  <w:style w:type="paragraph" w:customStyle="1" w:styleId="Expriencesantrieurs">
    <w:name w:val="Expériences antérieurs"/>
    <w:basedOn w:val="Normal"/>
    <w:link w:val="ExpriencesantrieursCar"/>
    <w:qFormat/>
    <w:rsid w:val="008E671D"/>
    <w:pPr>
      <w:ind w:left="2835"/>
    </w:pPr>
    <w:rPr>
      <w:szCs w:val="20"/>
    </w:rPr>
  </w:style>
  <w:style w:type="character" w:customStyle="1" w:styleId="ExpriencesantrieursCar">
    <w:name w:val="Expériences antérieurs Car"/>
    <w:basedOn w:val="Policepardfaut"/>
    <w:link w:val="Expriencesantrieurs"/>
    <w:rsid w:val="008E671D"/>
    <w:rPr>
      <w:rFonts w:ascii="Calisto MT" w:hAnsi="Calisto MT"/>
      <w:sz w:val="20"/>
      <w:szCs w:val="20"/>
    </w:rPr>
  </w:style>
  <w:style w:type="paragraph" w:customStyle="1" w:styleId="Puce1">
    <w:name w:val="Puce 1"/>
    <w:basedOn w:val="Normal"/>
    <w:link w:val="Puce1Car"/>
    <w:qFormat/>
    <w:rsid w:val="005C6F0A"/>
    <w:pPr>
      <w:numPr>
        <w:numId w:val="2"/>
      </w:numPr>
      <w:spacing w:before="120" w:after="120" w:line="264" w:lineRule="auto"/>
      <w:jc w:val="both"/>
    </w:pPr>
    <w:rPr>
      <w:rFonts w:ascii="Tahoma" w:eastAsia="Times New Roman" w:hAnsi="Tahoma" w:cs="Times New Roman"/>
      <w:szCs w:val="20"/>
      <w:lang w:eastAsia="fr-FR"/>
    </w:rPr>
  </w:style>
  <w:style w:type="character" w:customStyle="1" w:styleId="Puce1Car">
    <w:name w:val="Puce 1 Car"/>
    <w:basedOn w:val="Policepardfaut"/>
    <w:link w:val="Puce1"/>
    <w:rsid w:val="005C6F0A"/>
    <w:rPr>
      <w:rFonts w:ascii="Tahoma" w:eastAsia="Times New Roman" w:hAnsi="Tahoma" w:cs="Times New Roman"/>
      <w:sz w:val="20"/>
      <w:szCs w:val="20"/>
      <w:lang w:eastAsia="fr-FR"/>
    </w:rPr>
  </w:style>
  <w:style w:type="paragraph" w:styleId="Lgende">
    <w:name w:val="caption"/>
    <w:basedOn w:val="Normal"/>
    <w:next w:val="Normal"/>
    <w:qFormat/>
    <w:rsid w:val="0028161E"/>
    <w:pPr>
      <w:keepNext/>
      <w:spacing w:before="60" w:after="60" w:line="264" w:lineRule="auto"/>
      <w:ind w:left="0"/>
      <w:jc w:val="center"/>
    </w:pPr>
    <w:rPr>
      <w:rFonts w:ascii="Tahoma" w:eastAsia="Times New Roman" w:hAnsi="Tahoma" w:cs="Times New Roman"/>
      <w:bCs/>
      <w:i/>
      <w:color w:val="777777"/>
      <w:sz w:val="18"/>
      <w:szCs w:val="18"/>
      <w:lang w:eastAsia="fr-FR"/>
    </w:rPr>
  </w:style>
  <w:style w:type="character" w:customStyle="1" w:styleId="ParagraphedelisteCar">
    <w:name w:val="Paragraphe de liste Car"/>
    <w:aliases w:val="texte de base Car,Paragraphe de liste serré Car,6 pt paragraphe carré Car,Ondertekst Avida Car,texte tableau Car,Paragraphe TS Car"/>
    <w:basedOn w:val="Policepardfaut"/>
    <w:link w:val="Paragraphedeliste"/>
    <w:uiPriority w:val="34"/>
    <w:locked/>
    <w:rsid w:val="0028161E"/>
    <w:rPr>
      <w:rFonts w:ascii="Calisto MT" w:hAnsi="Calisto MT"/>
      <w:sz w:val="20"/>
    </w:rPr>
  </w:style>
  <w:style w:type="character" w:styleId="Marquedecommentaire">
    <w:name w:val="annotation reference"/>
    <w:basedOn w:val="Policepardfaut"/>
    <w:uiPriority w:val="99"/>
    <w:semiHidden/>
    <w:unhideWhenUsed/>
    <w:rsid w:val="003A25F0"/>
    <w:rPr>
      <w:sz w:val="16"/>
      <w:szCs w:val="16"/>
    </w:rPr>
  </w:style>
  <w:style w:type="paragraph" w:styleId="Commentaire">
    <w:name w:val="annotation text"/>
    <w:basedOn w:val="Normal"/>
    <w:link w:val="CommentaireCar"/>
    <w:uiPriority w:val="99"/>
    <w:semiHidden/>
    <w:unhideWhenUsed/>
    <w:rsid w:val="003A25F0"/>
    <w:pPr>
      <w:spacing w:line="240" w:lineRule="auto"/>
    </w:pPr>
    <w:rPr>
      <w:szCs w:val="20"/>
    </w:rPr>
  </w:style>
  <w:style w:type="character" w:customStyle="1" w:styleId="CommentaireCar">
    <w:name w:val="Commentaire Car"/>
    <w:basedOn w:val="Policepardfaut"/>
    <w:link w:val="Commentaire"/>
    <w:uiPriority w:val="99"/>
    <w:semiHidden/>
    <w:rsid w:val="003A25F0"/>
    <w:rPr>
      <w:rFonts w:ascii="Calisto MT" w:hAnsi="Calisto MT"/>
      <w:sz w:val="20"/>
      <w:szCs w:val="20"/>
    </w:rPr>
  </w:style>
  <w:style w:type="paragraph" w:styleId="Objetducommentaire">
    <w:name w:val="annotation subject"/>
    <w:basedOn w:val="Commentaire"/>
    <w:next w:val="Commentaire"/>
    <w:link w:val="ObjetducommentaireCar"/>
    <w:uiPriority w:val="99"/>
    <w:semiHidden/>
    <w:unhideWhenUsed/>
    <w:rsid w:val="003A25F0"/>
    <w:rPr>
      <w:b/>
      <w:bCs/>
    </w:rPr>
  </w:style>
  <w:style w:type="character" w:customStyle="1" w:styleId="ObjetducommentaireCar">
    <w:name w:val="Objet du commentaire Car"/>
    <w:basedOn w:val="CommentaireCar"/>
    <w:link w:val="Objetducommentaire"/>
    <w:uiPriority w:val="99"/>
    <w:semiHidden/>
    <w:rsid w:val="003A25F0"/>
    <w:rPr>
      <w:rFonts w:ascii="Calisto MT" w:hAnsi="Calisto MT"/>
      <w:b/>
      <w:bCs/>
      <w:sz w:val="20"/>
      <w:szCs w:val="20"/>
    </w:rPr>
  </w:style>
  <w:style w:type="paragraph" w:customStyle="1" w:styleId="Default">
    <w:name w:val="Default"/>
    <w:uiPriority w:val="99"/>
    <w:rsid w:val="001D551D"/>
    <w:pPr>
      <w:autoSpaceDE w:val="0"/>
      <w:autoSpaceDN w:val="0"/>
      <w:adjustRightInd w:val="0"/>
      <w:spacing w:after="0" w:line="240" w:lineRule="auto"/>
    </w:pPr>
    <w:rPr>
      <w:rFonts w:ascii="Calibri" w:hAnsi="Calibri" w:cs="Calibri"/>
      <w:color w:val="000000"/>
      <w:sz w:val="24"/>
      <w:szCs w:val="24"/>
    </w:rPr>
  </w:style>
  <w:style w:type="paragraph" w:customStyle="1" w:styleId="TEXTENORMAL">
    <w:name w:val="TEXTE NORMAL"/>
    <w:basedOn w:val="Normal"/>
    <w:link w:val="TEXTENORMALCar"/>
    <w:uiPriority w:val="99"/>
    <w:rsid w:val="005805FF"/>
    <w:pPr>
      <w:spacing w:before="60" w:line="240" w:lineRule="auto"/>
      <w:ind w:left="567" w:right="284"/>
      <w:contextualSpacing/>
      <w:jc w:val="both"/>
    </w:pPr>
    <w:rPr>
      <w:rFonts w:ascii="Arial Narrow" w:eastAsia="Times New Roman" w:hAnsi="Arial Narrow" w:cs="Times New Roman"/>
      <w:sz w:val="22"/>
      <w:szCs w:val="20"/>
      <w:lang w:eastAsia="fr-FR"/>
    </w:rPr>
  </w:style>
  <w:style w:type="character" w:customStyle="1" w:styleId="TEXTENORMALCar">
    <w:name w:val="TEXTE NORMAL Car"/>
    <w:link w:val="TEXTENORMAL"/>
    <w:uiPriority w:val="99"/>
    <w:locked/>
    <w:rsid w:val="005805FF"/>
    <w:rPr>
      <w:rFonts w:ascii="Arial Narrow" w:eastAsia="Times New Roman" w:hAnsi="Arial Narrow" w:cs="Times New Roman"/>
      <w:szCs w:val="20"/>
      <w:lang w:eastAsia="fr-FR"/>
    </w:rPr>
  </w:style>
  <w:style w:type="paragraph" w:customStyle="1" w:styleId="petitepuceflcherouge">
    <w:name w:val="petite puce fléche rouge"/>
    <w:basedOn w:val="TEXTENORMAL"/>
    <w:link w:val="petitepuceflcherougeCar"/>
    <w:rsid w:val="005805FF"/>
    <w:pPr>
      <w:keepNext/>
      <w:ind w:left="0"/>
    </w:pPr>
    <w:rPr>
      <w:i/>
      <w:noProof/>
    </w:rPr>
  </w:style>
  <w:style w:type="character" w:customStyle="1" w:styleId="petitepuceflcherougeCar">
    <w:name w:val="petite puce fléche rouge Car"/>
    <w:link w:val="petitepuceflcherouge"/>
    <w:rsid w:val="005805FF"/>
    <w:rPr>
      <w:rFonts w:ascii="Arial Narrow" w:eastAsia="Times New Roman" w:hAnsi="Arial Narrow" w:cs="Times New Roman"/>
      <w:i/>
      <w:noProof/>
      <w:szCs w:val="20"/>
      <w:lang w:eastAsia="fr-FR"/>
    </w:rPr>
  </w:style>
  <w:style w:type="paragraph" w:customStyle="1" w:styleId="accrochechapitre">
    <w:name w:val="accroche chapitre"/>
    <w:basedOn w:val="TEXTENORMAL"/>
    <w:next w:val="TEXTENORMAL"/>
    <w:link w:val="accrochechapitreCar"/>
    <w:qFormat/>
    <w:rsid w:val="00DA4940"/>
    <w:pPr>
      <w:keepNext/>
      <w:pBdr>
        <w:left w:val="single" w:sz="8" w:space="4" w:color="C00000"/>
        <w:bottom w:val="single" w:sz="18" w:space="3" w:color="C00000"/>
      </w:pBdr>
      <w:ind w:left="1418"/>
    </w:pPr>
    <w:rPr>
      <w:b/>
      <w:i/>
      <w:noProof/>
      <w:color w:val="C00000"/>
      <w:sz w:val="28"/>
    </w:rPr>
  </w:style>
  <w:style w:type="character" w:customStyle="1" w:styleId="accrochechapitreCar">
    <w:name w:val="accroche chapitre Car"/>
    <w:link w:val="accrochechapitre"/>
    <w:rsid w:val="00DA4940"/>
    <w:rPr>
      <w:rFonts w:ascii="Arial Narrow" w:eastAsia="Times New Roman" w:hAnsi="Arial Narrow" w:cs="Times New Roman"/>
      <w:b/>
      <w:i/>
      <w:noProof/>
      <w:color w:val="C00000"/>
      <w:sz w:val="28"/>
      <w:szCs w:val="20"/>
      <w:lang w:eastAsia="fr-FR"/>
    </w:rPr>
  </w:style>
  <w:style w:type="paragraph" w:customStyle="1" w:styleId="StyleEncadrementPointillsAutomatique05ptpaisseurdu">
    <w:name w:val="Style Encadrement : (Pointillés Automatique  05 pt Épaisseur du ..."/>
    <w:basedOn w:val="Normal"/>
    <w:link w:val="StyleEncadrementPointillsAutomatique05ptpaisseurduCar"/>
    <w:rsid w:val="00DA4940"/>
    <w:pPr>
      <w:pBdr>
        <w:top w:val="dotted" w:sz="4" w:space="9" w:color="auto"/>
        <w:left w:val="dotted" w:sz="4" w:space="4" w:color="auto"/>
        <w:bottom w:val="dotted" w:sz="4" w:space="9" w:color="auto"/>
        <w:right w:val="dotted" w:sz="4" w:space="4" w:color="auto"/>
      </w:pBdr>
      <w:spacing w:before="120" w:line="240" w:lineRule="auto"/>
      <w:ind w:left="0"/>
      <w:jc w:val="both"/>
    </w:pPr>
    <w:rPr>
      <w:rFonts w:ascii="Arial" w:eastAsia="Times New Roman" w:hAnsi="Arial" w:cs="Times New Roman"/>
      <w:szCs w:val="20"/>
      <w:lang w:eastAsia="fr-FR"/>
    </w:rPr>
  </w:style>
  <w:style w:type="paragraph" w:customStyle="1" w:styleId="Encadr">
    <w:name w:val="Encadré"/>
    <w:basedOn w:val="StyleEncadrementPointillsAutomatique05ptpaisseurdu"/>
    <w:link w:val="EncadrCarCar"/>
    <w:rsid w:val="00DA4940"/>
    <w:pPr>
      <w:pBdr>
        <w:top w:val="single" w:sz="12" w:space="12" w:color="008080"/>
        <w:left w:val="single" w:sz="12" w:space="4" w:color="008080"/>
        <w:bottom w:val="single" w:sz="12" w:space="12" w:color="008080"/>
        <w:right w:val="single" w:sz="12" w:space="4" w:color="008080"/>
      </w:pBdr>
      <w:tabs>
        <w:tab w:val="left" w:pos="397"/>
        <w:tab w:val="left" w:pos="794"/>
      </w:tabs>
      <w:spacing w:before="180"/>
    </w:pPr>
    <w:rPr>
      <w:b/>
      <w:bCs/>
    </w:rPr>
  </w:style>
  <w:style w:type="character" w:customStyle="1" w:styleId="StyleEncadrementPointillsAutomatique05ptpaisseurduCar">
    <w:name w:val="Style Encadrement : (Pointillés Automatique  05 pt Épaisseur du ... Car"/>
    <w:basedOn w:val="Policepardfaut"/>
    <w:link w:val="StyleEncadrementPointillsAutomatique05ptpaisseurdu"/>
    <w:rsid w:val="00DA4940"/>
    <w:rPr>
      <w:rFonts w:ascii="Arial" w:eastAsia="Times New Roman" w:hAnsi="Arial" w:cs="Times New Roman"/>
      <w:sz w:val="20"/>
      <w:szCs w:val="20"/>
      <w:lang w:eastAsia="fr-FR"/>
    </w:rPr>
  </w:style>
  <w:style w:type="character" w:customStyle="1" w:styleId="EncadrCarCar">
    <w:name w:val="Encadré Car Car"/>
    <w:basedOn w:val="StyleEncadrementPointillsAutomatique05ptpaisseurduCar"/>
    <w:link w:val="Encadr"/>
    <w:rsid w:val="00DA4940"/>
    <w:rPr>
      <w:rFonts w:ascii="Arial" w:eastAsia="Times New Roman" w:hAnsi="Arial" w:cs="Times New Roman"/>
      <w:b/>
      <w:bCs/>
      <w:sz w:val="20"/>
      <w:szCs w:val="20"/>
      <w:lang w:eastAsia="fr-FR"/>
    </w:rPr>
  </w:style>
  <w:style w:type="paragraph" w:customStyle="1" w:styleId="Tiret">
    <w:name w:val="Tiret"/>
    <w:basedOn w:val="Normal"/>
    <w:link w:val="TiretCar"/>
    <w:rsid w:val="00DA4940"/>
    <w:pPr>
      <w:numPr>
        <w:numId w:val="3"/>
      </w:numPr>
      <w:tabs>
        <w:tab w:val="left" w:pos="567"/>
      </w:tabs>
      <w:spacing w:before="60" w:line="240" w:lineRule="auto"/>
      <w:jc w:val="both"/>
    </w:pPr>
    <w:rPr>
      <w:rFonts w:ascii="Arial Narrow" w:eastAsia="Times New Roman" w:hAnsi="Arial Narrow" w:cs="Times New Roman"/>
      <w:sz w:val="22"/>
      <w:szCs w:val="24"/>
      <w:lang w:eastAsia="fr-FR"/>
    </w:rPr>
  </w:style>
  <w:style w:type="character" w:customStyle="1" w:styleId="TiretCar">
    <w:name w:val="Tiret Car"/>
    <w:basedOn w:val="Policepardfaut"/>
    <w:link w:val="Tiret"/>
    <w:rsid w:val="00DA4940"/>
    <w:rPr>
      <w:rFonts w:ascii="Arial Narrow" w:eastAsia="Times New Roman" w:hAnsi="Arial Narrow" w:cs="Times New Roman"/>
      <w:szCs w:val="24"/>
      <w:lang w:eastAsia="fr-FR"/>
    </w:rPr>
  </w:style>
  <w:style w:type="paragraph" w:customStyle="1" w:styleId="Style1">
    <w:name w:val="Style1"/>
    <w:basedOn w:val="Titre3"/>
    <w:next w:val="Normal"/>
    <w:rsid w:val="001A5ABB"/>
    <w:pPr>
      <w:keepLines w:val="0"/>
      <w:numPr>
        <w:ilvl w:val="0"/>
        <w:numId w:val="0"/>
      </w:numPr>
      <w:tabs>
        <w:tab w:val="num" w:pos="1287"/>
      </w:tabs>
      <w:spacing w:before="60" w:line="240" w:lineRule="auto"/>
      <w:ind w:left="1287" w:right="284" w:hanging="720"/>
      <w:jc w:val="both"/>
    </w:pPr>
    <w:rPr>
      <w:rFonts w:ascii="Arial Narrow" w:eastAsia="Times New Roman" w:hAnsi="Arial Narrow" w:cs="Times"/>
      <w:b/>
      <w:iCs/>
      <w:sz w:val="22"/>
      <w:lang w:eastAsia="fr-FR"/>
    </w:rPr>
  </w:style>
  <w:style w:type="paragraph" w:styleId="Notedebasdepage">
    <w:name w:val="footnote text"/>
    <w:basedOn w:val="Normal"/>
    <w:link w:val="NotedebasdepageCar"/>
    <w:uiPriority w:val="99"/>
    <w:semiHidden/>
    <w:unhideWhenUsed/>
    <w:rsid w:val="00253E09"/>
    <w:pPr>
      <w:spacing w:line="240" w:lineRule="auto"/>
    </w:pPr>
    <w:rPr>
      <w:szCs w:val="20"/>
    </w:rPr>
  </w:style>
  <w:style w:type="character" w:customStyle="1" w:styleId="NotedebasdepageCar">
    <w:name w:val="Note de bas de page Car"/>
    <w:basedOn w:val="Policepardfaut"/>
    <w:link w:val="Notedebasdepage"/>
    <w:uiPriority w:val="99"/>
    <w:semiHidden/>
    <w:rsid w:val="00253E09"/>
    <w:rPr>
      <w:rFonts w:ascii="Calisto MT" w:hAnsi="Calisto MT"/>
      <w:sz w:val="20"/>
      <w:szCs w:val="20"/>
    </w:rPr>
  </w:style>
  <w:style w:type="character" w:styleId="Appelnotedebasdep">
    <w:name w:val="footnote reference"/>
    <w:basedOn w:val="Policepardfaut"/>
    <w:uiPriority w:val="99"/>
    <w:semiHidden/>
    <w:unhideWhenUsed/>
    <w:rsid w:val="00253E09"/>
    <w:rPr>
      <w:vertAlign w:val="superscript"/>
    </w:rPr>
  </w:style>
  <w:style w:type="paragraph" w:styleId="NormalWeb">
    <w:name w:val="Normal (Web)"/>
    <w:basedOn w:val="Normal"/>
    <w:uiPriority w:val="99"/>
    <w:semiHidden/>
    <w:unhideWhenUsed/>
    <w:rsid w:val="003876DA"/>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08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EC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B640D"/>
    <w:pPr>
      <w:spacing w:after="0" w:line="240" w:lineRule="auto"/>
    </w:pPr>
    <w:rPr>
      <w:rFonts w:ascii="Calisto MT" w:hAnsi="Calisto M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0297">
      <w:bodyDiv w:val="1"/>
      <w:marLeft w:val="0"/>
      <w:marRight w:val="0"/>
      <w:marTop w:val="0"/>
      <w:marBottom w:val="0"/>
      <w:divBdr>
        <w:top w:val="none" w:sz="0" w:space="0" w:color="auto"/>
        <w:left w:val="none" w:sz="0" w:space="0" w:color="auto"/>
        <w:bottom w:val="none" w:sz="0" w:space="0" w:color="auto"/>
        <w:right w:val="none" w:sz="0" w:space="0" w:color="auto"/>
      </w:divBdr>
    </w:div>
    <w:div w:id="66920722">
      <w:bodyDiv w:val="1"/>
      <w:marLeft w:val="0"/>
      <w:marRight w:val="0"/>
      <w:marTop w:val="0"/>
      <w:marBottom w:val="0"/>
      <w:divBdr>
        <w:top w:val="none" w:sz="0" w:space="0" w:color="auto"/>
        <w:left w:val="none" w:sz="0" w:space="0" w:color="auto"/>
        <w:bottom w:val="none" w:sz="0" w:space="0" w:color="auto"/>
        <w:right w:val="none" w:sz="0" w:space="0" w:color="auto"/>
      </w:divBdr>
    </w:div>
    <w:div w:id="154953998">
      <w:bodyDiv w:val="1"/>
      <w:marLeft w:val="0"/>
      <w:marRight w:val="0"/>
      <w:marTop w:val="0"/>
      <w:marBottom w:val="0"/>
      <w:divBdr>
        <w:top w:val="none" w:sz="0" w:space="0" w:color="auto"/>
        <w:left w:val="none" w:sz="0" w:space="0" w:color="auto"/>
        <w:bottom w:val="none" w:sz="0" w:space="0" w:color="auto"/>
        <w:right w:val="none" w:sz="0" w:space="0" w:color="auto"/>
      </w:divBdr>
    </w:div>
    <w:div w:id="268439222">
      <w:bodyDiv w:val="1"/>
      <w:marLeft w:val="0"/>
      <w:marRight w:val="0"/>
      <w:marTop w:val="0"/>
      <w:marBottom w:val="0"/>
      <w:divBdr>
        <w:top w:val="none" w:sz="0" w:space="0" w:color="auto"/>
        <w:left w:val="none" w:sz="0" w:space="0" w:color="auto"/>
        <w:bottom w:val="none" w:sz="0" w:space="0" w:color="auto"/>
        <w:right w:val="none" w:sz="0" w:space="0" w:color="auto"/>
      </w:divBdr>
    </w:div>
    <w:div w:id="349457991">
      <w:bodyDiv w:val="1"/>
      <w:marLeft w:val="0"/>
      <w:marRight w:val="0"/>
      <w:marTop w:val="0"/>
      <w:marBottom w:val="0"/>
      <w:divBdr>
        <w:top w:val="none" w:sz="0" w:space="0" w:color="auto"/>
        <w:left w:val="none" w:sz="0" w:space="0" w:color="auto"/>
        <w:bottom w:val="none" w:sz="0" w:space="0" w:color="auto"/>
        <w:right w:val="none" w:sz="0" w:space="0" w:color="auto"/>
      </w:divBdr>
    </w:div>
    <w:div w:id="433209828">
      <w:bodyDiv w:val="1"/>
      <w:marLeft w:val="0"/>
      <w:marRight w:val="0"/>
      <w:marTop w:val="0"/>
      <w:marBottom w:val="0"/>
      <w:divBdr>
        <w:top w:val="none" w:sz="0" w:space="0" w:color="auto"/>
        <w:left w:val="none" w:sz="0" w:space="0" w:color="auto"/>
        <w:bottom w:val="none" w:sz="0" w:space="0" w:color="auto"/>
        <w:right w:val="none" w:sz="0" w:space="0" w:color="auto"/>
      </w:divBdr>
    </w:div>
    <w:div w:id="473329819">
      <w:bodyDiv w:val="1"/>
      <w:marLeft w:val="0"/>
      <w:marRight w:val="0"/>
      <w:marTop w:val="0"/>
      <w:marBottom w:val="0"/>
      <w:divBdr>
        <w:top w:val="none" w:sz="0" w:space="0" w:color="auto"/>
        <w:left w:val="none" w:sz="0" w:space="0" w:color="auto"/>
        <w:bottom w:val="none" w:sz="0" w:space="0" w:color="auto"/>
        <w:right w:val="none" w:sz="0" w:space="0" w:color="auto"/>
      </w:divBdr>
    </w:div>
    <w:div w:id="525020907">
      <w:bodyDiv w:val="1"/>
      <w:marLeft w:val="0"/>
      <w:marRight w:val="0"/>
      <w:marTop w:val="0"/>
      <w:marBottom w:val="0"/>
      <w:divBdr>
        <w:top w:val="none" w:sz="0" w:space="0" w:color="auto"/>
        <w:left w:val="none" w:sz="0" w:space="0" w:color="auto"/>
        <w:bottom w:val="none" w:sz="0" w:space="0" w:color="auto"/>
        <w:right w:val="none" w:sz="0" w:space="0" w:color="auto"/>
      </w:divBdr>
    </w:div>
    <w:div w:id="532423298">
      <w:bodyDiv w:val="1"/>
      <w:marLeft w:val="0"/>
      <w:marRight w:val="0"/>
      <w:marTop w:val="0"/>
      <w:marBottom w:val="0"/>
      <w:divBdr>
        <w:top w:val="none" w:sz="0" w:space="0" w:color="auto"/>
        <w:left w:val="none" w:sz="0" w:space="0" w:color="auto"/>
        <w:bottom w:val="none" w:sz="0" w:space="0" w:color="auto"/>
        <w:right w:val="none" w:sz="0" w:space="0" w:color="auto"/>
      </w:divBdr>
    </w:div>
    <w:div w:id="535000010">
      <w:bodyDiv w:val="1"/>
      <w:marLeft w:val="0"/>
      <w:marRight w:val="0"/>
      <w:marTop w:val="0"/>
      <w:marBottom w:val="0"/>
      <w:divBdr>
        <w:top w:val="none" w:sz="0" w:space="0" w:color="auto"/>
        <w:left w:val="none" w:sz="0" w:space="0" w:color="auto"/>
        <w:bottom w:val="none" w:sz="0" w:space="0" w:color="auto"/>
        <w:right w:val="none" w:sz="0" w:space="0" w:color="auto"/>
      </w:divBdr>
    </w:div>
    <w:div w:id="536552959">
      <w:bodyDiv w:val="1"/>
      <w:marLeft w:val="0"/>
      <w:marRight w:val="0"/>
      <w:marTop w:val="0"/>
      <w:marBottom w:val="0"/>
      <w:divBdr>
        <w:top w:val="none" w:sz="0" w:space="0" w:color="auto"/>
        <w:left w:val="none" w:sz="0" w:space="0" w:color="auto"/>
        <w:bottom w:val="none" w:sz="0" w:space="0" w:color="auto"/>
        <w:right w:val="none" w:sz="0" w:space="0" w:color="auto"/>
      </w:divBdr>
    </w:div>
    <w:div w:id="560406317">
      <w:bodyDiv w:val="1"/>
      <w:marLeft w:val="0"/>
      <w:marRight w:val="0"/>
      <w:marTop w:val="0"/>
      <w:marBottom w:val="0"/>
      <w:divBdr>
        <w:top w:val="none" w:sz="0" w:space="0" w:color="auto"/>
        <w:left w:val="none" w:sz="0" w:space="0" w:color="auto"/>
        <w:bottom w:val="none" w:sz="0" w:space="0" w:color="auto"/>
        <w:right w:val="none" w:sz="0" w:space="0" w:color="auto"/>
      </w:divBdr>
    </w:div>
    <w:div w:id="610087643">
      <w:bodyDiv w:val="1"/>
      <w:marLeft w:val="0"/>
      <w:marRight w:val="0"/>
      <w:marTop w:val="0"/>
      <w:marBottom w:val="0"/>
      <w:divBdr>
        <w:top w:val="none" w:sz="0" w:space="0" w:color="auto"/>
        <w:left w:val="none" w:sz="0" w:space="0" w:color="auto"/>
        <w:bottom w:val="none" w:sz="0" w:space="0" w:color="auto"/>
        <w:right w:val="none" w:sz="0" w:space="0" w:color="auto"/>
      </w:divBdr>
    </w:div>
    <w:div w:id="625935475">
      <w:bodyDiv w:val="1"/>
      <w:marLeft w:val="0"/>
      <w:marRight w:val="0"/>
      <w:marTop w:val="0"/>
      <w:marBottom w:val="0"/>
      <w:divBdr>
        <w:top w:val="none" w:sz="0" w:space="0" w:color="auto"/>
        <w:left w:val="none" w:sz="0" w:space="0" w:color="auto"/>
        <w:bottom w:val="none" w:sz="0" w:space="0" w:color="auto"/>
        <w:right w:val="none" w:sz="0" w:space="0" w:color="auto"/>
      </w:divBdr>
    </w:div>
    <w:div w:id="661464997">
      <w:bodyDiv w:val="1"/>
      <w:marLeft w:val="0"/>
      <w:marRight w:val="0"/>
      <w:marTop w:val="0"/>
      <w:marBottom w:val="0"/>
      <w:divBdr>
        <w:top w:val="none" w:sz="0" w:space="0" w:color="auto"/>
        <w:left w:val="none" w:sz="0" w:space="0" w:color="auto"/>
        <w:bottom w:val="none" w:sz="0" w:space="0" w:color="auto"/>
        <w:right w:val="none" w:sz="0" w:space="0" w:color="auto"/>
      </w:divBdr>
    </w:div>
    <w:div w:id="664821761">
      <w:bodyDiv w:val="1"/>
      <w:marLeft w:val="0"/>
      <w:marRight w:val="0"/>
      <w:marTop w:val="0"/>
      <w:marBottom w:val="0"/>
      <w:divBdr>
        <w:top w:val="none" w:sz="0" w:space="0" w:color="auto"/>
        <w:left w:val="none" w:sz="0" w:space="0" w:color="auto"/>
        <w:bottom w:val="none" w:sz="0" w:space="0" w:color="auto"/>
        <w:right w:val="none" w:sz="0" w:space="0" w:color="auto"/>
      </w:divBdr>
    </w:div>
    <w:div w:id="678967454">
      <w:bodyDiv w:val="1"/>
      <w:marLeft w:val="0"/>
      <w:marRight w:val="0"/>
      <w:marTop w:val="0"/>
      <w:marBottom w:val="0"/>
      <w:divBdr>
        <w:top w:val="none" w:sz="0" w:space="0" w:color="auto"/>
        <w:left w:val="none" w:sz="0" w:space="0" w:color="auto"/>
        <w:bottom w:val="none" w:sz="0" w:space="0" w:color="auto"/>
        <w:right w:val="none" w:sz="0" w:space="0" w:color="auto"/>
      </w:divBdr>
    </w:div>
    <w:div w:id="688681601">
      <w:bodyDiv w:val="1"/>
      <w:marLeft w:val="0"/>
      <w:marRight w:val="0"/>
      <w:marTop w:val="0"/>
      <w:marBottom w:val="0"/>
      <w:divBdr>
        <w:top w:val="none" w:sz="0" w:space="0" w:color="auto"/>
        <w:left w:val="none" w:sz="0" w:space="0" w:color="auto"/>
        <w:bottom w:val="none" w:sz="0" w:space="0" w:color="auto"/>
        <w:right w:val="none" w:sz="0" w:space="0" w:color="auto"/>
      </w:divBdr>
    </w:div>
    <w:div w:id="789520350">
      <w:bodyDiv w:val="1"/>
      <w:marLeft w:val="0"/>
      <w:marRight w:val="0"/>
      <w:marTop w:val="0"/>
      <w:marBottom w:val="0"/>
      <w:divBdr>
        <w:top w:val="none" w:sz="0" w:space="0" w:color="auto"/>
        <w:left w:val="none" w:sz="0" w:space="0" w:color="auto"/>
        <w:bottom w:val="none" w:sz="0" w:space="0" w:color="auto"/>
        <w:right w:val="none" w:sz="0" w:space="0" w:color="auto"/>
      </w:divBdr>
    </w:div>
    <w:div w:id="811754694">
      <w:bodyDiv w:val="1"/>
      <w:marLeft w:val="0"/>
      <w:marRight w:val="0"/>
      <w:marTop w:val="0"/>
      <w:marBottom w:val="0"/>
      <w:divBdr>
        <w:top w:val="none" w:sz="0" w:space="0" w:color="auto"/>
        <w:left w:val="none" w:sz="0" w:space="0" w:color="auto"/>
        <w:bottom w:val="none" w:sz="0" w:space="0" w:color="auto"/>
        <w:right w:val="none" w:sz="0" w:space="0" w:color="auto"/>
      </w:divBdr>
    </w:div>
    <w:div w:id="857695609">
      <w:bodyDiv w:val="1"/>
      <w:marLeft w:val="0"/>
      <w:marRight w:val="0"/>
      <w:marTop w:val="0"/>
      <w:marBottom w:val="0"/>
      <w:divBdr>
        <w:top w:val="none" w:sz="0" w:space="0" w:color="auto"/>
        <w:left w:val="none" w:sz="0" w:space="0" w:color="auto"/>
        <w:bottom w:val="none" w:sz="0" w:space="0" w:color="auto"/>
        <w:right w:val="none" w:sz="0" w:space="0" w:color="auto"/>
      </w:divBdr>
    </w:div>
    <w:div w:id="861089373">
      <w:bodyDiv w:val="1"/>
      <w:marLeft w:val="0"/>
      <w:marRight w:val="0"/>
      <w:marTop w:val="0"/>
      <w:marBottom w:val="0"/>
      <w:divBdr>
        <w:top w:val="none" w:sz="0" w:space="0" w:color="auto"/>
        <w:left w:val="none" w:sz="0" w:space="0" w:color="auto"/>
        <w:bottom w:val="none" w:sz="0" w:space="0" w:color="auto"/>
        <w:right w:val="none" w:sz="0" w:space="0" w:color="auto"/>
      </w:divBdr>
    </w:div>
    <w:div w:id="873884926">
      <w:bodyDiv w:val="1"/>
      <w:marLeft w:val="0"/>
      <w:marRight w:val="0"/>
      <w:marTop w:val="0"/>
      <w:marBottom w:val="0"/>
      <w:divBdr>
        <w:top w:val="none" w:sz="0" w:space="0" w:color="auto"/>
        <w:left w:val="none" w:sz="0" w:space="0" w:color="auto"/>
        <w:bottom w:val="none" w:sz="0" w:space="0" w:color="auto"/>
        <w:right w:val="none" w:sz="0" w:space="0" w:color="auto"/>
      </w:divBdr>
    </w:div>
    <w:div w:id="874082902">
      <w:bodyDiv w:val="1"/>
      <w:marLeft w:val="0"/>
      <w:marRight w:val="0"/>
      <w:marTop w:val="0"/>
      <w:marBottom w:val="0"/>
      <w:divBdr>
        <w:top w:val="none" w:sz="0" w:space="0" w:color="auto"/>
        <w:left w:val="none" w:sz="0" w:space="0" w:color="auto"/>
        <w:bottom w:val="none" w:sz="0" w:space="0" w:color="auto"/>
        <w:right w:val="none" w:sz="0" w:space="0" w:color="auto"/>
      </w:divBdr>
    </w:div>
    <w:div w:id="874662840">
      <w:bodyDiv w:val="1"/>
      <w:marLeft w:val="0"/>
      <w:marRight w:val="0"/>
      <w:marTop w:val="0"/>
      <w:marBottom w:val="0"/>
      <w:divBdr>
        <w:top w:val="none" w:sz="0" w:space="0" w:color="auto"/>
        <w:left w:val="none" w:sz="0" w:space="0" w:color="auto"/>
        <w:bottom w:val="none" w:sz="0" w:space="0" w:color="auto"/>
        <w:right w:val="none" w:sz="0" w:space="0" w:color="auto"/>
      </w:divBdr>
    </w:div>
    <w:div w:id="897741457">
      <w:bodyDiv w:val="1"/>
      <w:marLeft w:val="0"/>
      <w:marRight w:val="0"/>
      <w:marTop w:val="0"/>
      <w:marBottom w:val="0"/>
      <w:divBdr>
        <w:top w:val="none" w:sz="0" w:space="0" w:color="auto"/>
        <w:left w:val="none" w:sz="0" w:space="0" w:color="auto"/>
        <w:bottom w:val="none" w:sz="0" w:space="0" w:color="auto"/>
        <w:right w:val="none" w:sz="0" w:space="0" w:color="auto"/>
      </w:divBdr>
    </w:div>
    <w:div w:id="922185992">
      <w:bodyDiv w:val="1"/>
      <w:marLeft w:val="0"/>
      <w:marRight w:val="0"/>
      <w:marTop w:val="0"/>
      <w:marBottom w:val="0"/>
      <w:divBdr>
        <w:top w:val="none" w:sz="0" w:space="0" w:color="auto"/>
        <w:left w:val="none" w:sz="0" w:space="0" w:color="auto"/>
        <w:bottom w:val="none" w:sz="0" w:space="0" w:color="auto"/>
        <w:right w:val="none" w:sz="0" w:space="0" w:color="auto"/>
      </w:divBdr>
    </w:div>
    <w:div w:id="970206696">
      <w:bodyDiv w:val="1"/>
      <w:marLeft w:val="0"/>
      <w:marRight w:val="0"/>
      <w:marTop w:val="0"/>
      <w:marBottom w:val="0"/>
      <w:divBdr>
        <w:top w:val="none" w:sz="0" w:space="0" w:color="auto"/>
        <w:left w:val="none" w:sz="0" w:space="0" w:color="auto"/>
        <w:bottom w:val="none" w:sz="0" w:space="0" w:color="auto"/>
        <w:right w:val="none" w:sz="0" w:space="0" w:color="auto"/>
      </w:divBdr>
    </w:div>
    <w:div w:id="1074595442">
      <w:bodyDiv w:val="1"/>
      <w:marLeft w:val="0"/>
      <w:marRight w:val="0"/>
      <w:marTop w:val="0"/>
      <w:marBottom w:val="0"/>
      <w:divBdr>
        <w:top w:val="none" w:sz="0" w:space="0" w:color="auto"/>
        <w:left w:val="none" w:sz="0" w:space="0" w:color="auto"/>
        <w:bottom w:val="none" w:sz="0" w:space="0" w:color="auto"/>
        <w:right w:val="none" w:sz="0" w:space="0" w:color="auto"/>
      </w:divBdr>
    </w:div>
    <w:div w:id="1162509619">
      <w:bodyDiv w:val="1"/>
      <w:marLeft w:val="0"/>
      <w:marRight w:val="0"/>
      <w:marTop w:val="0"/>
      <w:marBottom w:val="0"/>
      <w:divBdr>
        <w:top w:val="none" w:sz="0" w:space="0" w:color="auto"/>
        <w:left w:val="none" w:sz="0" w:space="0" w:color="auto"/>
        <w:bottom w:val="none" w:sz="0" w:space="0" w:color="auto"/>
        <w:right w:val="none" w:sz="0" w:space="0" w:color="auto"/>
      </w:divBdr>
    </w:div>
    <w:div w:id="1213350276">
      <w:bodyDiv w:val="1"/>
      <w:marLeft w:val="0"/>
      <w:marRight w:val="0"/>
      <w:marTop w:val="0"/>
      <w:marBottom w:val="0"/>
      <w:divBdr>
        <w:top w:val="none" w:sz="0" w:space="0" w:color="auto"/>
        <w:left w:val="none" w:sz="0" w:space="0" w:color="auto"/>
        <w:bottom w:val="none" w:sz="0" w:space="0" w:color="auto"/>
        <w:right w:val="none" w:sz="0" w:space="0" w:color="auto"/>
      </w:divBdr>
    </w:div>
    <w:div w:id="1270889252">
      <w:bodyDiv w:val="1"/>
      <w:marLeft w:val="0"/>
      <w:marRight w:val="0"/>
      <w:marTop w:val="0"/>
      <w:marBottom w:val="0"/>
      <w:divBdr>
        <w:top w:val="none" w:sz="0" w:space="0" w:color="auto"/>
        <w:left w:val="none" w:sz="0" w:space="0" w:color="auto"/>
        <w:bottom w:val="none" w:sz="0" w:space="0" w:color="auto"/>
        <w:right w:val="none" w:sz="0" w:space="0" w:color="auto"/>
      </w:divBdr>
    </w:div>
    <w:div w:id="1343632660">
      <w:bodyDiv w:val="1"/>
      <w:marLeft w:val="0"/>
      <w:marRight w:val="0"/>
      <w:marTop w:val="0"/>
      <w:marBottom w:val="0"/>
      <w:divBdr>
        <w:top w:val="none" w:sz="0" w:space="0" w:color="auto"/>
        <w:left w:val="none" w:sz="0" w:space="0" w:color="auto"/>
        <w:bottom w:val="none" w:sz="0" w:space="0" w:color="auto"/>
        <w:right w:val="none" w:sz="0" w:space="0" w:color="auto"/>
      </w:divBdr>
    </w:div>
    <w:div w:id="1432238952">
      <w:bodyDiv w:val="1"/>
      <w:marLeft w:val="0"/>
      <w:marRight w:val="0"/>
      <w:marTop w:val="0"/>
      <w:marBottom w:val="0"/>
      <w:divBdr>
        <w:top w:val="none" w:sz="0" w:space="0" w:color="auto"/>
        <w:left w:val="none" w:sz="0" w:space="0" w:color="auto"/>
        <w:bottom w:val="none" w:sz="0" w:space="0" w:color="auto"/>
        <w:right w:val="none" w:sz="0" w:space="0" w:color="auto"/>
      </w:divBdr>
    </w:div>
    <w:div w:id="1486122850">
      <w:bodyDiv w:val="1"/>
      <w:marLeft w:val="0"/>
      <w:marRight w:val="0"/>
      <w:marTop w:val="0"/>
      <w:marBottom w:val="0"/>
      <w:divBdr>
        <w:top w:val="none" w:sz="0" w:space="0" w:color="auto"/>
        <w:left w:val="none" w:sz="0" w:space="0" w:color="auto"/>
        <w:bottom w:val="none" w:sz="0" w:space="0" w:color="auto"/>
        <w:right w:val="none" w:sz="0" w:space="0" w:color="auto"/>
      </w:divBdr>
    </w:div>
    <w:div w:id="1503352030">
      <w:bodyDiv w:val="1"/>
      <w:marLeft w:val="0"/>
      <w:marRight w:val="0"/>
      <w:marTop w:val="0"/>
      <w:marBottom w:val="0"/>
      <w:divBdr>
        <w:top w:val="none" w:sz="0" w:space="0" w:color="auto"/>
        <w:left w:val="none" w:sz="0" w:space="0" w:color="auto"/>
        <w:bottom w:val="none" w:sz="0" w:space="0" w:color="auto"/>
        <w:right w:val="none" w:sz="0" w:space="0" w:color="auto"/>
      </w:divBdr>
    </w:div>
    <w:div w:id="1507595181">
      <w:bodyDiv w:val="1"/>
      <w:marLeft w:val="0"/>
      <w:marRight w:val="0"/>
      <w:marTop w:val="0"/>
      <w:marBottom w:val="0"/>
      <w:divBdr>
        <w:top w:val="none" w:sz="0" w:space="0" w:color="auto"/>
        <w:left w:val="none" w:sz="0" w:space="0" w:color="auto"/>
        <w:bottom w:val="none" w:sz="0" w:space="0" w:color="auto"/>
        <w:right w:val="none" w:sz="0" w:space="0" w:color="auto"/>
      </w:divBdr>
    </w:div>
    <w:div w:id="1557937565">
      <w:bodyDiv w:val="1"/>
      <w:marLeft w:val="0"/>
      <w:marRight w:val="0"/>
      <w:marTop w:val="0"/>
      <w:marBottom w:val="0"/>
      <w:divBdr>
        <w:top w:val="none" w:sz="0" w:space="0" w:color="auto"/>
        <w:left w:val="none" w:sz="0" w:space="0" w:color="auto"/>
        <w:bottom w:val="none" w:sz="0" w:space="0" w:color="auto"/>
        <w:right w:val="none" w:sz="0" w:space="0" w:color="auto"/>
      </w:divBdr>
    </w:div>
    <w:div w:id="1584298546">
      <w:bodyDiv w:val="1"/>
      <w:marLeft w:val="0"/>
      <w:marRight w:val="0"/>
      <w:marTop w:val="0"/>
      <w:marBottom w:val="0"/>
      <w:divBdr>
        <w:top w:val="none" w:sz="0" w:space="0" w:color="auto"/>
        <w:left w:val="none" w:sz="0" w:space="0" w:color="auto"/>
        <w:bottom w:val="none" w:sz="0" w:space="0" w:color="auto"/>
        <w:right w:val="none" w:sz="0" w:space="0" w:color="auto"/>
      </w:divBdr>
    </w:div>
    <w:div w:id="1588617362">
      <w:bodyDiv w:val="1"/>
      <w:marLeft w:val="0"/>
      <w:marRight w:val="0"/>
      <w:marTop w:val="0"/>
      <w:marBottom w:val="0"/>
      <w:divBdr>
        <w:top w:val="none" w:sz="0" w:space="0" w:color="auto"/>
        <w:left w:val="none" w:sz="0" w:space="0" w:color="auto"/>
        <w:bottom w:val="none" w:sz="0" w:space="0" w:color="auto"/>
        <w:right w:val="none" w:sz="0" w:space="0" w:color="auto"/>
      </w:divBdr>
    </w:div>
    <w:div w:id="1597128592">
      <w:bodyDiv w:val="1"/>
      <w:marLeft w:val="0"/>
      <w:marRight w:val="0"/>
      <w:marTop w:val="0"/>
      <w:marBottom w:val="0"/>
      <w:divBdr>
        <w:top w:val="none" w:sz="0" w:space="0" w:color="auto"/>
        <w:left w:val="none" w:sz="0" w:space="0" w:color="auto"/>
        <w:bottom w:val="none" w:sz="0" w:space="0" w:color="auto"/>
        <w:right w:val="none" w:sz="0" w:space="0" w:color="auto"/>
      </w:divBdr>
    </w:div>
    <w:div w:id="1602446985">
      <w:bodyDiv w:val="1"/>
      <w:marLeft w:val="0"/>
      <w:marRight w:val="0"/>
      <w:marTop w:val="0"/>
      <w:marBottom w:val="0"/>
      <w:divBdr>
        <w:top w:val="none" w:sz="0" w:space="0" w:color="auto"/>
        <w:left w:val="none" w:sz="0" w:space="0" w:color="auto"/>
        <w:bottom w:val="none" w:sz="0" w:space="0" w:color="auto"/>
        <w:right w:val="none" w:sz="0" w:space="0" w:color="auto"/>
      </w:divBdr>
    </w:div>
    <w:div w:id="1636639426">
      <w:bodyDiv w:val="1"/>
      <w:marLeft w:val="0"/>
      <w:marRight w:val="0"/>
      <w:marTop w:val="0"/>
      <w:marBottom w:val="0"/>
      <w:divBdr>
        <w:top w:val="none" w:sz="0" w:space="0" w:color="auto"/>
        <w:left w:val="none" w:sz="0" w:space="0" w:color="auto"/>
        <w:bottom w:val="none" w:sz="0" w:space="0" w:color="auto"/>
        <w:right w:val="none" w:sz="0" w:space="0" w:color="auto"/>
      </w:divBdr>
    </w:div>
    <w:div w:id="1670017548">
      <w:bodyDiv w:val="1"/>
      <w:marLeft w:val="0"/>
      <w:marRight w:val="0"/>
      <w:marTop w:val="0"/>
      <w:marBottom w:val="0"/>
      <w:divBdr>
        <w:top w:val="none" w:sz="0" w:space="0" w:color="auto"/>
        <w:left w:val="none" w:sz="0" w:space="0" w:color="auto"/>
        <w:bottom w:val="none" w:sz="0" w:space="0" w:color="auto"/>
        <w:right w:val="none" w:sz="0" w:space="0" w:color="auto"/>
      </w:divBdr>
    </w:div>
    <w:div w:id="1717125714">
      <w:bodyDiv w:val="1"/>
      <w:marLeft w:val="0"/>
      <w:marRight w:val="0"/>
      <w:marTop w:val="0"/>
      <w:marBottom w:val="0"/>
      <w:divBdr>
        <w:top w:val="none" w:sz="0" w:space="0" w:color="auto"/>
        <w:left w:val="none" w:sz="0" w:space="0" w:color="auto"/>
        <w:bottom w:val="none" w:sz="0" w:space="0" w:color="auto"/>
        <w:right w:val="none" w:sz="0" w:space="0" w:color="auto"/>
      </w:divBdr>
    </w:div>
    <w:div w:id="1752392046">
      <w:bodyDiv w:val="1"/>
      <w:marLeft w:val="0"/>
      <w:marRight w:val="0"/>
      <w:marTop w:val="0"/>
      <w:marBottom w:val="0"/>
      <w:divBdr>
        <w:top w:val="none" w:sz="0" w:space="0" w:color="auto"/>
        <w:left w:val="none" w:sz="0" w:space="0" w:color="auto"/>
        <w:bottom w:val="none" w:sz="0" w:space="0" w:color="auto"/>
        <w:right w:val="none" w:sz="0" w:space="0" w:color="auto"/>
      </w:divBdr>
    </w:div>
    <w:div w:id="1966615091">
      <w:bodyDiv w:val="1"/>
      <w:marLeft w:val="0"/>
      <w:marRight w:val="0"/>
      <w:marTop w:val="0"/>
      <w:marBottom w:val="0"/>
      <w:divBdr>
        <w:top w:val="none" w:sz="0" w:space="0" w:color="auto"/>
        <w:left w:val="none" w:sz="0" w:space="0" w:color="auto"/>
        <w:bottom w:val="none" w:sz="0" w:space="0" w:color="auto"/>
        <w:right w:val="none" w:sz="0" w:space="0" w:color="auto"/>
      </w:divBdr>
    </w:div>
    <w:div w:id="1984192076">
      <w:bodyDiv w:val="1"/>
      <w:marLeft w:val="0"/>
      <w:marRight w:val="0"/>
      <w:marTop w:val="0"/>
      <w:marBottom w:val="0"/>
      <w:divBdr>
        <w:top w:val="none" w:sz="0" w:space="0" w:color="auto"/>
        <w:left w:val="none" w:sz="0" w:space="0" w:color="auto"/>
        <w:bottom w:val="none" w:sz="0" w:space="0" w:color="auto"/>
        <w:right w:val="none" w:sz="0" w:space="0" w:color="auto"/>
      </w:divBdr>
    </w:div>
    <w:div w:id="2036879227">
      <w:bodyDiv w:val="1"/>
      <w:marLeft w:val="0"/>
      <w:marRight w:val="0"/>
      <w:marTop w:val="0"/>
      <w:marBottom w:val="0"/>
      <w:divBdr>
        <w:top w:val="none" w:sz="0" w:space="0" w:color="auto"/>
        <w:left w:val="none" w:sz="0" w:space="0" w:color="auto"/>
        <w:bottom w:val="none" w:sz="0" w:space="0" w:color="auto"/>
        <w:right w:val="none" w:sz="0" w:space="0" w:color="auto"/>
      </w:divBdr>
    </w:div>
    <w:div w:id="2038583021">
      <w:bodyDiv w:val="1"/>
      <w:marLeft w:val="0"/>
      <w:marRight w:val="0"/>
      <w:marTop w:val="0"/>
      <w:marBottom w:val="0"/>
      <w:divBdr>
        <w:top w:val="none" w:sz="0" w:space="0" w:color="auto"/>
        <w:left w:val="none" w:sz="0" w:space="0" w:color="auto"/>
        <w:bottom w:val="none" w:sz="0" w:space="0" w:color="auto"/>
        <w:right w:val="none" w:sz="0" w:space="0" w:color="auto"/>
      </w:divBdr>
    </w:div>
    <w:div w:id="20931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o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rice@adem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Documents\Mod&#232;les%20Office%20personnalis&#233;s\Etud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F8FDE-582D-4AC5-BBAB-86B29051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Etude</Template>
  <TotalTime>462</TotalTime>
  <Pages>6</Pages>
  <Words>1861</Words>
  <Characters>10241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LEDUC</dc:creator>
  <cp:lastModifiedBy>RUARO Julien</cp:lastModifiedBy>
  <cp:revision>9</cp:revision>
  <cp:lastPrinted>2018-03-10T19:56:00Z</cp:lastPrinted>
  <dcterms:created xsi:type="dcterms:W3CDTF">2020-05-18T19:07:00Z</dcterms:created>
  <dcterms:modified xsi:type="dcterms:W3CDTF">2020-05-25T15:09:00Z</dcterms:modified>
</cp:coreProperties>
</file>